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F7" w:rsidRPr="00FC30F7" w:rsidRDefault="00FC30F7" w:rsidP="00FC30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Education:</w:t>
      </w:r>
      <w:bookmarkStart w:id="0" w:name="_GoBack"/>
      <w:bookmarkEnd w:id="0"/>
      <w:r w:rsidRPr="00FC30F7">
        <w:rPr>
          <w:rFonts w:ascii="Open Sans" w:eastAsia="Times New Roman" w:hAnsi="Open Sans" w:cs="Open Sans"/>
          <w:color w:val="262626" w:themeColor="text1" w:themeTint="D9"/>
          <w:sz w:val="24"/>
          <w:szCs w:val="24"/>
        </w:rPr>
        <w:br/>
      </w:r>
    </w:p>
    <w:p w:rsidR="00FC30F7" w:rsidRPr="00FC30F7" w:rsidRDefault="00FC30F7" w:rsidP="00FC30F7">
      <w:pPr>
        <w:numPr>
          <w:ilvl w:val="0"/>
          <w:numId w:val="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Hokkaido University science class 2, veterinary school (veterinary science school) graduated from veterinary department</w:t>
      </w:r>
    </w:p>
    <w:p w:rsidR="00FC30F7" w:rsidRPr="00152EA6" w:rsidRDefault="00FC30F7" w:rsidP="00FC30F7">
      <w:pPr>
        <w:numPr>
          <w:ilvl w:val="0"/>
          <w:numId w:val="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Graduated from Hokkaido University Graduate School of Veterinary Science and Department of Preventive Function Studies</w:t>
      </w:r>
    </w:p>
    <w:p w:rsidR="00FC30F7" w:rsidRPr="00FC30F7" w:rsidRDefault="00FC30F7" w:rsidP="00FC30F7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</w:p>
    <w:p w:rsidR="00FC30F7" w:rsidRPr="00330413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</w:pP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Affiliation:</w:t>
      </w:r>
    </w:p>
    <w:p w:rsidR="00FC30F7" w:rsidRPr="00FC30F7" w:rsidRDefault="00FC30F7" w:rsidP="00FC30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From 1 November 2001 to 31 March 2005, Graduate School of Medicine, Assistant Professor, Full-time</w:t>
      </w: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From April 1, 2005 to March 31, 2007, Department of Bio-Physiology, Assistant Professor, Graduate School of Medicine​</w:t>
      </w: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Apr. 01, 2007 ~ Jun. 30, 2009, Department of Physiology, Department of Biophysics, Assistant Professor, Department of Medicine</w:t>
      </w: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July 01, 2009 to March 31, 2011, Department of Medicine, Department of Environmental Medicine, Assistant Professor, Professional</w:t>
      </w: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Apr 01, 2011 ~ Ongoing  Department of Medicine, Department of Medicine, Assistant Professor, Duty</w:t>
      </w:r>
    </w:p>
    <w:p w:rsidR="00FC30F7" w:rsidRPr="00FC30F7" w:rsidRDefault="00FC30F7" w:rsidP="00FC30F7">
      <w:pPr>
        <w:numPr>
          <w:ilvl w:val="0"/>
          <w:numId w:val="7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Annual laboratory facility attached to the Graduate School of Medicine, user faculty member of the animal laboratory facility, concurrent position as of April 1, 2003 to March 31, 2013.​</w:t>
      </w:r>
    </w:p>
    <w:p w:rsidR="00FC30F7" w:rsidRPr="00152EA6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62626" w:themeColor="text1" w:themeTint="D9"/>
          <w:sz w:val="23"/>
          <w:szCs w:val="23"/>
          <w:u w:val="single"/>
        </w:rPr>
      </w:pPr>
    </w:p>
    <w:p w:rsidR="00FC30F7" w:rsidRPr="00152EA6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62626" w:themeColor="text1" w:themeTint="D9"/>
          <w:sz w:val="23"/>
          <w:szCs w:val="23"/>
          <w:u w:val="single"/>
        </w:rPr>
      </w:pPr>
    </w:p>
    <w:p w:rsidR="00FC30F7" w:rsidRPr="00330413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</w:pP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Employment history</w:t>
      </w:r>
    </w:p>
    <w:p w:rsidR="00FC30F7" w:rsidRPr="00FC30F7" w:rsidRDefault="00FC30F7" w:rsidP="00FC30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FC30F7" w:rsidRPr="00FC30F7" w:rsidRDefault="00FC30F7" w:rsidP="00FC30F7">
      <w:pPr>
        <w:numPr>
          <w:ilvl w:val="0"/>
          <w:numId w:val="8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Department of Medicine, Osaka University, Assistant </w:t>
      </w:r>
      <w:r w:rsidRPr="00FC30F7">
        <w:rPr>
          <w:rFonts w:ascii="Arial" w:eastAsia="Times New Roman" w:hAnsi="Arial" w:cs="Arial"/>
          <w:color w:val="262626" w:themeColor="text1" w:themeTint="D9"/>
          <w:sz w:val="20"/>
          <w:szCs w:val="20"/>
        </w:rPr>
        <w:t>→</w:t>
      </w: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 Assistant teacher </w:t>
      </w:r>
      <w:r w:rsidRPr="00FC30F7">
        <w:rPr>
          <w:rFonts w:ascii="Arial" w:eastAsia="Times New Roman" w:hAnsi="Arial" w:cs="Arial"/>
          <w:color w:val="262626" w:themeColor="text1" w:themeTint="D9"/>
          <w:sz w:val="20"/>
          <w:szCs w:val="20"/>
        </w:rPr>
        <w:t>→</w:t>
      </w: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 In-school lecturer (Infectious Disease Immunology, Pathological Biochemistry, Renal Physiology, Regenerative Medicine)</w:t>
      </w:r>
    </w:p>
    <w:p w:rsidR="00FC30F7" w:rsidRPr="00FC30F7" w:rsidRDefault="00FC30F7" w:rsidP="00FC30F7">
      <w:pPr>
        <w:numPr>
          <w:ilvl w:val="0"/>
          <w:numId w:val="8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Osaka University, IEXAS &amp; Biomedical Education Center (tumor biochemistry), Postdoctoral researcher (equivalent to lecturer)</w:t>
      </w:r>
    </w:p>
    <w:p w:rsidR="00FC30F7" w:rsidRPr="00FC30F7" w:rsidRDefault="00FC30F7" w:rsidP="00FC30F7">
      <w:pPr>
        <w:numPr>
          <w:ilvl w:val="0"/>
          <w:numId w:val="8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Hokkaido University, Faculty of veterinary medicine, Assistant teacher of the Ministry of Education (Veterinary science, tumor immunology)</w:t>
      </w:r>
    </w:p>
    <w:p w:rsidR="00FC30F7" w:rsidRPr="00FC30F7" w:rsidRDefault="00FC30F7" w:rsidP="00FC30F7">
      <w:pPr>
        <w:numPr>
          <w:ilvl w:val="0"/>
          <w:numId w:val="8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Takeda Pharmaceutical Industry, Central Research Laboratory (Pharmacology, Toxicology, Experimental Pathology)</w:t>
      </w:r>
    </w:p>
    <w:p w:rsidR="00FC30F7" w:rsidRPr="00FC30F7" w:rsidRDefault="00FC30F7" w:rsidP="00FC30F7">
      <w:pPr>
        <w:numPr>
          <w:ilvl w:val="0"/>
          <w:numId w:val="8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Physician Exemption (No.26203, December 18, 1987, Ministry of Agriculture, Forestry and Fisheries)​</w:t>
      </w:r>
    </w:p>
    <w:p w:rsidR="00FC30F7" w:rsidRPr="00152EA6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62626" w:themeColor="text1" w:themeTint="D9"/>
          <w:sz w:val="23"/>
          <w:szCs w:val="23"/>
        </w:rPr>
      </w:pPr>
    </w:p>
    <w:p w:rsidR="00FC30F7" w:rsidRPr="00FC30F7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D0D0D" w:themeColor="text1" w:themeTint="F2"/>
          <w:sz w:val="23"/>
          <w:szCs w:val="23"/>
          <w:u w:val="single"/>
        </w:rPr>
      </w:pP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lastRenderedPageBreak/>
        <w:t>Research content—</w:t>
      </w:r>
      <w:proofErr w:type="gramStart"/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Specialized</w:t>
      </w:r>
      <w:proofErr w:type="gramEnd"/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 xml:space="preserve"> field</w:t>
      </w:r>
    </w:p>
    <w:p w:rsidR="00FC30F7" w:rsidRPr="00FC30F7" w:rsidRDefault="00FC30F7" w:rsidP="00FC30F7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FC30F7" w:rsidRPr="00FC30F7" w:rsidRDefault="00FC30F7" w:rsidP="00FC30F7">
      <w:pPr>
        <w:numPr>
          <w:ilvl w:val="0"/>
          <w:numId w:val="9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Biological Defense by Endogenous Repair Factor in Septic Pathophysiology and Its Molecular Mechanism" Medical Chemistry</w:t>
      </w:r>
    </w:p>
    <w:p w:rsidR="00FC30F7" w:rsidRPr="00FC30F7" w:rsidRDefault="00FC30F7" w:rsidP="00FC30F7">
      <w:pPr>
        <w:numPr>
          <w:ilvl w:val="0"/>
          <w:numId w:val="9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Molecular basis of biological defense network mechanism in hunger state seen from glucagon" Metabolism and endocrinology related, physiological related, </w:t>
      </w:r>
      <w:proofErr w:type="spellStart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pathophysician</w:t>
      </w:r>
      <w:proofErr w:type="spellEnd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 chemistry related</w:t>
      </w:r>
    </w:p>
    <w:p w:rsidR="00FC30F7" w:rsidRPr="00FC30F7" w:rsidRDefault="00FC30F7" w:rsidP="00FC30F7">
      <w:pPr>
        <w:numPr>
          <w:ilvl w:val="0"/>
          <w:numId w:val="9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Improvement of </w:t>
      </w:r>
      <w:proofErr w:type="spellStart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nephrotic</w:t>
      </w:r>
      <w:proofErr w:type="spellEnd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 condition through the albumin synthesis inhibition by hepatic autophagy and analysis of the molecular mechanism" condition Medicinal Chemistry related</w:t>
      </w:r>
    </w:p>
    <w:p w:rsidR="00FC30F7" w:rsidRPr="00FC30F7" w:rsidRDefault="00FC30F7" w:rsidP="00FC30F7">
      <w:pPr>
        <w:numPr>
          <w:ilvl w:val="0"/>
          <w:numId w:val="9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Mechanism of expression regulatory molecules of renal mineral transporter and its physiological significance" Physiology</w:t>
      </w:r>
    </w:p>
    <w:p w:rsidR="00FC30F7" w:rsidRPr="00FC30F7" w:rsidRDefault="00FC30F7" w:rsidP="00FC30F7">
      <w:pPr>
        <w:numPr>
          <w:ilvl w:val="0"/>
          <w:numId w:val="9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Analysis of Proteinuria Mechanism from the View of Amino Acid-</w:t>
      </w:r>
      <w:proofErr w:type="spellStart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mTOR</w:t>
      </w:r>
      <w:proofErr w:type="spellEnd"/>
      <w:r w:rsidRPr="00FC30F7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 xml:space="preserve"> Mechanism: Biological Function Analysis Using TDO-KO Mice" Experimental pathology</w:t>
      </w:r>
    </w:p>
    <w:p w:rsidR="00FC30F7" w:rsidRPr="00152EA6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262626" w:themeColor="text1" w:themeTint="D9"/>
          <w:sz w:val="23"/>
          <w:szCs w:val="23"/>
          <w:u w:val="single"/>
        </w:rPr>
      </w:pPr>
    </w:p>
    <w:p w:rsidR="00FC30F7" w:rsidRPr="00330413" w:rsidRDefault="00FC30F7" w:rsidP="00FC30F7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</w:pP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 xml:space="preserve">Owned </w:t>
      </w:r>
      <w:r w:rsidR="000E1D1F"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L</w:t>
      </w:r>
      <w:r w:rsidRPr="00330413">
        <w:rPr>
          <w:rFonts w:ascii="Open Sans" w:eastAsia="Times New Roman" w:hAnsi="Open Sans" w:cs="Open Sans"/>
          <w:b/>
          <w:bCs/>
          <w:color w:val="0D0D0D" w:themeColor="text1" w:themeTint="F2"/>
          <w:sz w:val="23"/>
          <w:szCs w:val="23"/>
          <w:u w:val="single"/>
        </w:rPr>
        <w:t>earn</w:t>
      </w:r>
    </w:p>
    <w:p w:rsidR="00FC30F7" w:rsidRPr="00FC30F7" w:rsidRDefault="00FC30F7" w:rsidP="00FC30F7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Japan Biochemical Society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Japanese Society of Pathophysiology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Japan Regenerative Medicine Association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Japanese Society of Kidney Disease Medication Therapy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Japan Veterinary Society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/>
        <w:jc w:val="both"/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Kansai experimental animal research group</w:t>
      </w:r>
    </w:p>
    <w:p w:rsidR="00FC30F7" w:rsidRPr="00152EA6" w:rsidRDefault="00FC30F7" w:rsidP="000E1D1F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ind w:left="72" w:right="144"/>
        <w:jc w:val="both"/>
        <w:rPr>
          <w:b/>
          <w:color w:val="262626" w:themeColor="text1" w:themeTint="D9"/>
        </w:rPr>
      </w:pPr>
      <w:r w:rsidRPr="00152EA6">
        <w:rPr>
          <w:rFonts w:ascii="Open Sans" w:eastAsia="Times New Roman" w:hAnsi="Open Sans" w:cs="Open Sans"/>
          <w:color w:val="262626" w:themeColor="text1" w:themeTint="D9"/>
          <w:sz w:val="20"/>
          <w:szCs w:val="20"/>
        </w:rPr>
        <w:t>Laboratory Animal Medicine</w:t>
      </w:r>
    </w:p>
    <w:p w:rsidR="00FC30F7" w:rsidRPr="00330413" w:rsidRDefault="00FC30F7" w:rsidP="000A34B9">
      <w:pPr>
        <w:shd w:val="clear" w:color="auto" w:fill="FFFFFF"/>
        <w:spacing w:before="100" w:beforeAutospacing="1" w:after="240" w:line="240" w:lineRule="auto"/>
        <w:ind w:left="-144" w:right="144"/>
        <w:jc w:val="center"/>
        <w:rPr>
          <w:rFonts w:ascii="Open Sans" w:hAnsi="Open Sans" w:cs="Open Sans"/>
          <w:b/>
          <w:color w:val="0D0D0D" w:themeColor="text1" w:themeTint="F2"/>
          <w:u w:val="single"/>
        </w:rPr>
      </w:pPr>
      <w:r w:rsidRPr="00330413">
        <w:rPr>
          <w:rFonts w:ascii="Open Sans" w:hAnsi="Open Sans" w:cs="Open Sans"/>
          <w:b/>
          <w:color w:val="0D0D0D" w:themeColor="text1" w:themeTint="F2"/>
          <w:u w:val="single"/>
        </w:rPr>
        <w:t>Publication</w:t>
      </w:r>
      <w:r w:rsidR="000E1D1F" w:rsidRPr="00330413">
        <w:rPr>
          <w:rFonts w:ascii="Open Sans" w:hAnsi="Open Sans" w:cs="Open Sans"/>
          <w:b/>
          <w:color w:val="0D0D0D" w:themeColor="text1" w:themeTint="F2"/>
          <w:u w:val="single"/>
        </w:rPr>
        <w:t xml:space="preserve"> </w:t>
      </w:r>
      <w:r w:rsidR="000E1D1F" w:rsidRPr="00330413">
        <w:rPr>
          <w:rFonts w:ascii="Open Sans" w:hAnsi="Open Sans" w:cs="Open Sans"/>
          <w:b/>
          <w:color w:val="0D0D0D" w:themeColor="text1" w:themeTint="F2"/>
          <w:u w:val="single"/>
        </w:rPr>
        <w:t xml:space="preserve">List of Original </w:t>
      </w:r>
      <w:r w:rsidR="000E1D1F" w:rsidRPr="00330413">
        <w:rPr>
          <w:rFonts w:ascii="Open Sans" w:hAnsi="Open Sans" w:cs="Open Sans"/>
          <w:b/>
          <w:color w:val="0D0D0D" w:themeColor="text1" w:themeTint="F2"/>
          <w:u w:val="single"/>
        </w:rPr>
        <w:t>A</w:t>
      </w:r>
      <w:r w:rsidR="000E1D1F" w:rsidRPr="00330413">
        <w:rPr>
          <w:rFonts w:ascii="Open Sans" w:hAnsi="Open Sans" w:cs="Open Sans"/>
          <w:b/>
          <w:color w:val="0D0D0D" w:themeColor="text1" w:themeTint="F2"/>
          <w:u w:val="single"/>
        </w:rPr>
        <w:t>rticle</w:t>
      </w:r>
    </w:p>
    <w:p w:rsidR="000A34B9" w:rsidRPr="00152EA6" w:rsidRDefault="000A34B9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hAnsi="Open Sans" w:cs="Open Sans"/>
          <w:b/>
          <w:color w:val="262626" w:themeColor="text1" w:themeTint="D9"/>
          <w:u w:val="single"/>
        </w:rPr>
      </w:pP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Tajima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Otomo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 and Koike T. Role of lymphocytes in dogs experimentally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rechallenged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with canine transmissible sarcoma.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Jpn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J Vet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51: 86-95 (1989)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Yamashita M, Yoshida MC,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Tajima M, Okamoto Y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Otomo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K. The banding patterns of normal canine chromosomes.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Jpn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J Vet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51: 294-299 (1989)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Yamashita M, Yoshida MC,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Okamoto Y, Tajima M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Otomo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K. Chromosome analysis of canine transmissible sarcoma cells. </w:t>
      </w:r>
      <w:r w:rsidRPr="00152EA6">
        <w:rPr>
          <w:rFonts w:ascii="Times New Roman" w:hAnsi="Times New Roman"/>
          <w:b/>
          <w:color w:val="262626" w:themeColor="text1" w:themeTint="D9"/>
        </w:rPr>
        <w:t>J Vet Med A</w:t>
      </w:r>
      <w:r w:rsidRPr="00152EA6">
        <w:rPr>
          <w:rFonts w:ascii="Times New Roman" w:hAnsi="Times New Roman"/>
          <w:color w:val="262626" w:themeColor="text1" w:themeTint="D9"/>
        </w:rPr>
        <w:t xml:space="preserve"> 36: 481-489 (1989) IF=0.931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lastRenderedPageBreak/>
        <w:t xml:space="preserve">Tajima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Otomo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K. The distributions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phytohemagglutinin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-P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concanavalin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</w:t>
      </w:r>
      <w:proofErr w:type="gramStart"/>
      <w:r w:rsidRPr="00152EA6">
        <w:rPr>
          <w:rFonts w:ascii="Times New Roman" w:hAnsi="Times New Roman"/>
          <w:color w:val="262626" w:themeColor="text1" w:themeTint="D9"/>
        </w:rPr>
        <w:t>A</w:t>
      </w:r>
      <w:proofErr w:type="gramEnd"/>
      <w:r w:rsidRPr="00152EA6">
        <w:rPr>
          <w:rFonts w:ascii="Times New Roman" w:hAnsi="Times New Roman"/>
          <w:color w:val="262626" w:themeColor="text1" w:themeTint="D9"/>
        </w:rPr>
        <w:t xml:space="preserve"> binding sites on equine, bovine and canine peripheral blood lymphocytes. </w:t>
      </w:r>
      <w:r w:rsidRPr="00152EA6">
        <w:rPr>
          <w:rFonts w:ascii="Times New Roman" w:hAnsi="Times New Roman"/>
          <w:b/>
          <w:color w:val="262626" w:themeColor="text1" w:themeTint="D9"/>
        </w:rPr>
        <w:t>J Vet Med B</w:t>
      </w:r>
      <w:r w:rsidRPr="00152EA6">
        <w:rPr>
          <w:rFonts w:ascii="Times New Roman" w:hAnsi="Times New Roman"/>
          <w:color w:val="262626" w:themeColor="text1" w:themeTint="D9"/>
        </w:rPr>
        <w:t xml:space="preserve"> 37: 290-296 (1990) IF=1.573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Takiguchi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Naiki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Otomo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K. Isolation, characterization and quantitative analysis of C-reactive protein from horses. </w:t>
      </w:r>
      <w:r w:rsidRPr="00152EA6">
        <w:rPr>
          <w:rFonts w:ascii="Times New Roman" w:hAnsi="Times New Roman"/>
          <w:b/>
          <w:color w:val="262626" w:themeColor="text1" w:themeTint="D9"/>
        </w:rPr>
        <w:t>Am J Vet Res</w:t>
      </w:r>
      <w:r w:rsidRPr="00152EA6">
        <w:rPr>
          <w:rFonts w:ascii="Times New Roman" w:hAnsi="Times New Roman"/>
          <w:color w:val="262626" w:themeColor="text1" w:themeTint="D9"/>
        </w:rPr>
        <w:t xml:space="preserve"> 51: 1215-1220 (1990) IF=1.335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Okumura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Yamashita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Tsunoda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. Isolation, characterization, and quantitative analysis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ceruloplasmin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from horses. </w:t>
      </w:r>
      <w:r w:rsidRPr="00152EA6">
        <w:rPr>
          <w:rFonts w:ascii="Times New Roman" w:hAnsi="Times New Roman"/>
          <w:b/>
          <w:color w:val="262626" w:themeColor="text1" w:themeTint="D9"/>
        </w:rPr>
        <w:t>Am J Vet Res</w:t>
      </w:r>
      <w:r w:rsidRPr="00152EA6">
        <w:rPr>
          <w:rFonts w:ascii="Times New Roman" w:hAnsi="Times New Roman"/>
          <w:color w:val="262626" w:themeColor="text1" w:themeTint="D9"/>
        </w:rPr>
        <w:t xml:space="preserve"> 52: 1979-1985 (1991) IF=1.335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Yamashita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Okumura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Takiguchi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Tsunoda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. Serum C-reactive protein (CRP) in horses: The effect of aging, sex, delivery and inflammation on its concentration.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53: 1019-1024 (1991)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Taira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Tamura K, Izumi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Itoh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Tsunoda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N, Yamashita K, Okumura M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. Isolation and characterization of a-acid glycoprotein from horses, and its evaluation as an acute-phase reactive protein in horses. </w:t>
      </w:r>
      <w:r w:rsidRPr="00152EA6">
        <w:rPr>
          <w:rFonts w:ascii="Times New Roman" w:hAnsi="Times New Roman"/>
          <w:b/>
          <w:color w:val="262626" w:themeColor="text1" w:themeTint="D9"/>
        </w:rPr>
        <w:t>Am J Vet Res</w:t>
      </w:r>
      <w:r w:rsidRPr="00152EA6">
        <w:rPr>
          <w:rFonts w:ascii="Times New Roman" w:hAnsi="Times New Roman"/>
          <w:color w:val="262626" w:themeColor="text1" w:themeTint="D9"/>
        </w:rPr>
        <w:t xml:space="preserve"> 53: 961-965 (1992) IF=1.335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Taira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Okumura M, Yamashita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Tsunoda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. Equine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haptoglobin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: Isolation and characterization, and the effects of aging, delivery and inflammation on its serum concentration.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54: 435-442 (1992)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Ochiai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Jin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Itakura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C,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Goryo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Yamashita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Tsuzuki T. Pathological study of lead poisoning in whooper swans (Cygnus </w:t>
      </w:r>
      <w:proofErr w:type="spellStart"/>
      <w:proofErr w:type="gramStart"/>
      <w:r w:rsidRPr="00152EA6">
        <w:rPr>
          <w:rFonts w:ascii="Times New Roman" w:hAnsi="Times New Roman"/>
          <w:color w:val="262626" w:themeColor="text1" w:themeTint="D9"/>
        </w:rPr>
        <w:t>cygnus</w:t>
      </w:r>
      <w:proofErr w:type="spellEnd"/>
      <w:proofErr w:type="gramEnd"/>
      <w:r w:rsidRPr="00152EA6">
        <w:rPr>
          <w:rFonts w:ascii="Times New Roman" w:hAnsi="Times New Roman"/>
          <w:color w:val="262626" w:themeColor="text1" w:themeTint="D9"/>
        </w:rPr>
        <w:t xml:space="preserve">) in Japan. </w:t>
      </w:r>
      <w:r w:rsidRPr="00152EA6">
        <w:rPr>
          <w:rFonts w:ascii="Times New Roman" w:hAnsi="Times New Roman"/>
          <w:b/>
          <w:color w:val="262626" w:themeColor="text1" w:themeTint="D9"/>
        </w:rPr>
        <w:t>Avian Diseases</w:t>
      </w:r>
      <w:r w:rsidRPr="00152EA6">
        <w:rPr>
          <w:rFonts w:ascii="Times New Roman" w:hAnsi="Times New Roman"/>
          <w:color w:val="262626" w:themeColor="text1" w:themeTint="D9"/>
        </w:rPr>
        <w:t xml:space="preserve"> 36: 313-323 (1992) IF=1.241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Hagio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M. Characterization of dog interleukin-2 activity.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55: 925-930 (1993)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Hagio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M.  Role of lymphocytes in spontaneous regression of experimentally transplanted canine transmissible venereal sarcoma.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56: 15-20 (1994) IF=0.782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Kurosawa T. Augmentative effects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phytohemagglutinin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-P on proliferation and cytotoxicity of interleukin-2-activated canine peripheral blood lymphocytes. </w:t>
      </w:r>
      <w:r w:rsidRPr="00152EA6">
        <w:rPr>
          <w:rFonts w:ascii="Times New Roman" w:hAnsi="Times New Roman"/>
          <w:b/>
          <w:color w:val="262626" w:themeColor="text1" w:themeTint="D9"/>
        </w:rPr>
        <w:t>J Vet Med A</w:t>
      </w:r>
      <w:r w:rsidRPr="00152EA6">
        <w:rPr>
          <w:rFonts w:ascii="Times New Roman" w:hAnsi="Times New Roman"/>
          <w:color w:val="262626" w:themeColor="text1" w:themeTint="D9"/>
        </w:rPr>
        <w:t xml:space="preserve"> 43: 289-296 (1996) IF=0.931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Kurosawa T. Changes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lymphokine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-activated killer activity in peripheral blood lymphocytes of canine transmissible venereal sarcoma models.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Anim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45: 289-292 (1996)</w:t>
      </w:r>
      <w:r w:rsidRPr="00152EA6">
        <w:rPr>
          <w:rFonts w:ascii="MS Gothic" w:eastAsia="MS Gothic" w:hAnsi="MS Gothic" w:cs="MS Gothic" w:hint="eastAsia"/>
          <w:color w:val="262626" w:themeColor="text1" w:themeTint="D9"/>
        </w:rPr>
        <w:t xml:space="preserve">　</w:t>
      </w:r>
      <w:r w:rsidRPr="00152EA6">
        <w:rPr>
          <w:rFonts w:ascii="Times New Roman" w:hAnsi="Times New Roman"/>
          <w:color w:val="262626" w:themeColor="text1" w:themeTint="D9"/>
        </w:rPr>
        <w:t xml:space="preserve">IF=0.965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Yue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BF, Okamoto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Kurosawa T. Diffuse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glomerulosclerosis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without tubular injury does not manifest renal dysfunction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mice (ICGN strain).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Nephrol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5: 498-507 (1997) IF=2.556 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Okamoto M and Kurosawa T. Angiotensin-converting enzyme inhibitor suppresses tubular expression of platelet-derived growth factor and attenuates progression of interstitial fibrosis in a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mouse model. </w:t>
      </w:r>
      <w:r w:rsidRPr="00152EA6">
        <w:rPr>
          <w:rFonts w:ascii="Times New Roman" w:hAnsi="Times New Roman"/>
          <w:b/>
          <w:color w:val="262626" w:themeColor="text1" w:themeTint="D9"/>
        </w:rPr>
        <w:t>Nephron</w:t>
      </w:r>
      <w:r w:rsidRPr="00152EA6">
        <w:rPr>
          <w:rFonts w:ascii="Times New Roman" w:hAnsi="Times New Roman"/>
          <w:color w:val="262626" w:themeColor="text1" w:themeTint="D9"/>
        </w:rPr>
        <w:t xml:space="preserve"> 79: 503-504 (1998) IF=2.556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Okamoto M and Kurosawa T. Preventive effects of ACE inhibitor on interstitial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myofibroblast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formation and matrix deposition in a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model. </w:t>
      </w:r>
      <w:r w:rsidRPr="00152EA6">
        <w:rPr>
          <w:rFonts w:ascii="Times New Roman" w:hAnsi="Times New Roman"/>
          <w:b/>
          <w:color w:val="262626" w:themeColor="text1" w:themeTint="D9"/>
        </w:rPr>
        <w:t>Renal Failure</w:t>
      </w:r>
      <w:r w:rsidRPr="00152EA6">
        <w:rPr>
          <w:rFonts w:ascii="Times New Roman" w:hAnsi="Times New Roman"/>
          <w:color w:val="262626" w:themeColor="text1" w:themeTint="D9"/>
        </w:rPr>
        <w:t xml:space="preserve"> 20: 481-491 (1998) IF=0.944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Kurosawa T, Matsumoto K,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Okamoto M and Nakamura T. Hepatocyte growth factor prevents renal fibrosis and dysfunction in a mouse model of chronic renal disease.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Clin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Invest</w:t>
      </w:r>
      <w:r w:rsidRPr="00152EA6">
        <w:rPr>
          <w:rFonts w:ascii="Times New Roman" w:hAnsi="Times New Roman"/>
          <w:color w:val="262626" w:themeColor="text1" w:themeTint="D9"/>
        </w:rPr>
        <w:t xml:space="preserve"> 101: 1827-1834 (1998) IF=13.215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Kurosawa T, Matsuda Y, Okamoto M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.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Sevoflurane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face mask anesthesia in rabbits: A comparison of 3%-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sevoflurane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with 3%-halothane.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Anim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39: 1-13 (1998) IF=0.121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Ishii T, Yoshida K, Hasegawa M,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Okamoto M, Tajima M and Kurosawa T. Invention of a force-air-ventilated micro-isolation cage and rack system environment within cages: Temperature and ammonia concentration.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Appl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Anim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Behaviour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59: 115-123 (1998) IF=1.497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Yue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BF, Okamoto M and Kurosawa T.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mice (ICGN </w:t>
      </w:r>
      <w:r w:rsidRPr="00152EA6">
        <w:rPr>
          <w:rFonts w:ascii="Times New Roman" w:hAnsi="Times New Roman"/>
          <w:color w:val="262626" w:themeColor="text1" w:themeTint="D9"/>
        </w:rPr>
        <w:lastRenderedPageBreak/>
        <w:t xml:space="preserve">strain): A Model of diffuse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mesangial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sclerosis in infantile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syndrome.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Nephrol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19: 73-82 (1999) IF=2.646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Matsumoto K, Kurosawa T,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Nakamura T. Reciprocal balance of hepatocyte growth factor and transforming growth factor-beta1 in renal fibrosis in mice. </w:t>
      </w:r>
      <w:r w:rsidRPr="00152EA6">
        <w:rPr>
          <w:rFonts w:ascii="Times New Roman" w:hAnsi="Times New Roman"/>
          <w:b/>
          <w:color w:val="262626" w:themeColor="text1" w:themeTint="D9"/>
        </w:rPr>
        <w:t>Kidney Intl</w:t>
      </w:r>
      <w:r w:rsidRPr="00152EA6">
        <w:rPr>
          <w:rFonts w:ascii="Times New Roman" w:hAnsi="Times New Roman"/>
          <w:color w:val="262626" w:themeColor="text1" w:themeTint="D9"/>
        </w:rPr>
        <w:t xml:space="preserve"> 57: 937-948 (2000) IF=8.563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Yamada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Hisanaga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K, Nakamura T and Nakano H. Enhanced expression of hepatocyte growth factor by pulmonary ischemia reperfusion injury in the rats.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Respir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Crit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Care Med</w:t>
      </w:r>
      <w:r w:rsidRPr="00152EA6">
        <w:rPr>
          <w:rFonts w:ascii="Times New Roman" w:hAnsi="Times New Roman"/>
          <w:color w:val="262626" w:themeColor="text1" w:themeTint="D9"/>
        </w:rPr>
        <w:t xml:space="preserve"> 162: 707-715 (2000) IF=12.996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Sawashima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Shimada A,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Kudo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Kurosawa T. Expression of alpha-smooth muscle actin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fibronectin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in the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tubulo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-interstitial lesions of cats with chronic renal failure. </w:t>
      </w:r>
      <w:r w:rsidRPr="00152EA6">
        <w:rPr>
          <w:rFonts w:ascii="Times New Roman" w:hAnsi="Times New Roman"/>
          <w:b/>
          <w:color w:val="262626" w:themeColor="text1" w:themeTint="D9"/>
        </w:rPr>
        <w:t>Am J Vet Res</w:t>
      </w:r>
      <w:r w:rsidRPr="00152EA6">
        <w:rPr>
          <w:rFonts w:ascii="Times New Roman" w:hAnsi="Times New Roman"/>
          <w:color w:val="262626" w:themeColor="text1" w:themeTint="D9"/>
        </w:rPr>
        <w:t xml:space="preserve"> 61: 1080-1086 (2000) IF=1.335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Nakamura T,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Matsuda H and Nakamura T. Myocardial protection from ischemia/reperfusion injury by endogenous and exogenous HGF.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Clin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Invest</w:t>
      </w:r>
      <w:r w:rsidRPr="00152EA6">
        <w:rPr>
          <w:rFonts w:ascii="Times New Roman" w:hAnsi="Times New Roman"/>
          <w:color w:val="262626" w:themeColor="text1" w:themeTint="D9"/>
        </w:rPr>
        <w:t xml:space="preserve"> 106: 1511-1519 (2000) IF=13.215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*, Kurosawa T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Fujinaga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T. IL-2-dependent growth of canine anti-tumor lymphocytes: Comparison of human IL-2 with dog IL-2.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Anim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36: 39-45 (2000) IF=?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*,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Kurosawa T.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Immunohistochemical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analysis of molecular events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tubulo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-interstitial fibrosis in a mouse model of diffuse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mesangial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sclerosis (ICGN strain).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63: 299-307 (2001) IF=0.782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 and Nakamura T. Hepatocyte growth factor suppresses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tubulo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-interstitial fibrosis in a mouse model of obstructive nephropathy. </w:t>
      </w:r>
      <w:r w:rsidRPr="00152EA6">
        <w:rPr>
          <w:rFonts w:ascii="Times New Roman" w:hAnsi="Times New Roman"/>
          <w:b/>
          <w:color w:val="262626" w:themeColor="text1" w:themeTint="D9"/>
        </w:rPr>
        <w:t>Kidney Intl</w:t>
      </w:r>
      <w:r w:rsidRPr="00152EA6">
        <w:rPr>
          <w:rFonts w:ascii="Times New Roman" w:hAnsi="Times New Roman"/>
          <w:color w:val="262626" w:themeColor="text1" w:themeTint="D9"/>
        </w:rPr>
        <w:t xml:space="preserve"> 59: 1304-1314 (2001) IF=8.563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>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Kurosawa T. Advanced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glomerulosclerosis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is reversible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mice.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Biophys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Res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Communs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284: 707-713 (2001) IF=2.297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Sawashima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,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Kurosawa T. Protein restriction ameliorates renal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tubulointerstitial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nephritis and reduces renal transforming growth factor-beta expression in unilateral ureteral obstruction.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Nephrol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10: 7-18 (2002) IF=2.556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Sakamaki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Matsumoto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Miyoshi S, Matsuda H and Nakamura T. Hepatocyte growth factor stimulates proliferation of respiratory epithelial cells during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postpneumonectomy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compensatory lung growth in mice.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Respir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Cell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Mol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26: 525-533 (2002) IF=3.985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Bessho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 and Nakamura T. Counteractive effects of HGF on PDGF-induced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mesangial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cell proliferation in a rat model of glomerulonephritis.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Phsiol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</w:rPr>
        <w:t>284: F1171-F1180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</w:rPr>
        <w:t>(2003) IF=3.838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T. Suppression of chronic glomerular injuries and TGF-beta1 production by HGF in attenuation of murine diabetic nephropathy.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Physiol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286: F134-143 (2004) IF=3.248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Oshima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Shimamura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Tamami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Doi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Morishita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R, Nakamura T, Kubo T,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Kaneda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Y. </w:t>
      </w:r>
      <w:r w:rsidRPr="00152EA6">
        <w:rPr>
          <w:rFonts w:ascii="Times New Roman" w:eastAsia="細明朝体" w:hAnsi="Times New Roman"/>
          <w:color w:val="262626" w:themeColor="text1" w:themeTint="D9"/>
        </w:rPr>
        <w:t>HGF gene transfer in cerebrospinal fluid can prevent hearing impairment in rats.</w:t>
      </w:r>
      <w:r w:rsidRPr="00152EA6">
        <w:rPr>
          <w:rFonts w:ascii="Times New Roman" w:hAnsi="Times New Roman"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b/>
          <w:color w:val="262626" w:themeColor="text1" w:themeTint="D9"/>
        </w:rPr>
        <w:t>FASEB J</w:t>
      </w:r>
      <w:r w:rsidRPr="00152EA6">
        <w:rPr>
          <w:rFonts w:ascii="Times New Roman" w:eastAsia="細明朝体" w:hAnsi="Times New Roman"/>
          <w:color w:val="262626" w:themeColor="text1" w:themeTint="D9"/>
        </w:rPr>
        <w:t xml:space="preserve">, </w:t>
      </w:r>
      <w:r w:rsidRPr="00152EA6">
        <w:rPr>
          <w:rFonts w:ascii="Times New Roman" w:hAnsi="Times New Roman"/>
          <w:color w:val="262626" w:themeColor="text1" w:themeTint="D9"/>
        </w:rPr>
        <w:t>18: 212-214 (2004) IF=5.043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Hattori N,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Yoshida Y, Chin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Mishima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Sisson TH,  Simon RH, Nakamura T, and Miyake M. The plasminogen activation system reduces fibrosis in the lung by a hepatocyte growth factor-dependent mechanism.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Pathol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164: 1091-1098 (2004) IF=4.591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*, Wen J and Mizuno-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Y. Repeated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streptozotocin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injections cause early onset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glomerulosclerosis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in mice.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Anim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53: 175-180 (2004) IF=0.965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Mizui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Isaka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Takabatake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Nakamura T, Ito T, Imai E and Hori M. Electroporation-mediated HGF gene transfer ameliorated cyclosporine nephrotoxicity. </w:t>
      </w:r>
      <w:r w:rsidRPr="00152EA6">
        <w:rPr>
          <w:rFonts w:ascii="Times New Roman" w:hAnsi="Times New Roman"/>
          <w:b/>
          <w:color w:val="262626" w:themeColor="text1" w:themeTint="D9"/>
        </w:rPr>
        <w:t>Kidney Intl</w:t>
      </w:r>
      <w:r w:rsidRPr="00152EA6">
        <w:rPr>
          <w:rFonts w:ascii="Times New Roman" w:hAnsi="Times New Roman"/>
          <w:color w:val="262626" w:themeColor="text1" w:themeTint="D9"/>
        </w:rPr>
        <w:t>, 65: 2041-2053 (2004) IF=8.563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Ryugo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Ono M, Alechine1 AN,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Nakamura T and Matsuda H. Myocardial  protective effect of human recombinant hepatocyte growth factor for prolonged heart graft preservation in rats. </w:t>
      </w:r>
      <w:r w:rsidRPr="00152EA6">
        <w:rPr>
          <w:rFonts w:ascii="Times New Roman" w:hAnsi="Times New Roman"/>
          <w:b/>
          <w:color w:val="262626" w:themeColor="text1" w:themeTint="D9"/>
        </w:rPr>
        <w:t>Transplantation</w:t>
      </w:r>
      <w:r w:rsidRPr="00152EA6">
        <w:rPr>
          <w:rFonts w:ascii="Times New Roman" w:hAnsi="Times New Roman"/>
          <w:color w:val="262626" w:themeColor="text1" w:themeTint="D9"/>
        </w:rPr>
        <w:t>, 78: 1153-1158 (2004) IF=3.828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lastRenderedPageBreak/>
        <w:t xml:space="preserve">Ishizawa K, Kubo H, Yamada M, Kobayashi S, Suzuki T,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Nakamura T and Sasaki H. Hepatocyte growth factor induces angiogenesis in injured lungs through mobilizing endothelial progenitor cells.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Biophys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Res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Communs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324: 276-280 (2004) IF=2.297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Ono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Fukushima N, Ichikawa H,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Bessho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Nakamura T and Matsuda H. Hepatocyte growth factor suppresses vascular medial hyperplasia and matrix accumulation in advanced pulmonary hypertension of rats. </w:t>
      </w:r>
      <w:r w:rsidRPr="00152EA6">
        <w:rPr>
          <w:rFonts w:ascii="Times New Roman" w:hAnsi="Times New Roman"/>
          <w:b/>
          <w:color w:val="262626" w:themeColor="text1" w:themeTint="D9"/>
        </w:rPr>
        <w:t>Circulation</w:t>
      </w:r>
      <w:r w:rsidRPr="00152EA6">
        <w:rPr>
          <w:rFonts w:ascii="Times New Roman" w:hAnsi="Times New Roman"/>
          <w:color w:val="262626" w:themeColor="text1" w:themeTint="D9"/>
        </w:rPr>
        <w:t xml:space="preserve"> 110: 2896-2902 (2004) IF=14.430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 and Kurosawa T. Steroid therapy delays the progression of glomerular sclerosis but not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nephrotic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symptoms in the ICGN mouse strain.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Vet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40: 55-61 (2004) IF=?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Nakamura T, Matsumoto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Matsuda H and Nakamura T. Hepatocyte growth factor prevents tissue fibrosis, remodeling and dysfunction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cardiomyopathic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hamster hearts.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Physiol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>, 288: H2131-2139 (2005) IF=3.838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Shigemura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Ono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Ohta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Nakamura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Kaneda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Matsuda H.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Amelyoration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of pulmonary emphysema by in vivo gene transfection with hepatocyte growth factor in rats. </w:t>
      </w:r>
      <w:r w:rsidRPr="00152EA6">
        <w:rPr>
          <w:rFonts w:ascii="Times New Roman" w:hAnsi="Times New Roman"/>
          <w:b/>
          <w:color w:val="262626" w:themeColor="text1" w:themeTint="D9"/>
        </w:rPr>
        <w:t>Circulation</w:t>
      </w:r>
      <w:r w:rsidRPr="00152EA6">
        <w:rPr>
          <w:rFonts w:ascii="Times New Roman" w:hAnsi="Times New Roman"/>
          <w:color w:val="262626" w:themeColor="text1" w:themeTint="D9"/>
        </w:rPr>
        <w:t>, 111: 1407-1414 (2005) IF=14.430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Futamastu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H, Suzuki J,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Koga N, Adachi S,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Kosuge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Maejima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Hirao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Nakamura T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Isobe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M. Hepatocyte growth factor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amryorates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the progression of experimental autoimmune myocarditis: a potential role for induction of T helper2 cytokines. </w:t>
      </w:r>
      <w:r w:rsidRPr="00152EA6">
        <w:rPr>
          <w:rFonts w:ascii="Times New Roman" w:hAnsi="Times New Roman"/>
          <w:b/>
          <w:color w:val="262626" w:themeColor="text1" w:themeTint="D9"/>
        </w:rPr>
        <w:t>Circulation Res</w:t>
      </w:r>
      <w:r w:rsidRPr="00152EA6">
        <w:rPr>
          <w:rFonts w:ascii="Times New Roman" w:hAnsi="Times New Roman"/>
          <w:color w:val="262626" w:themeColor="text1" w:themeTint="D9"/>
        </w:rPr>
        <w:t>, 96: 823-830 (2005) IF=11.019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K, </w:t>
      </w:r>
      <w:proofErr w:type="gramStart"/>
      <w:r w:rsidRPr="00152EA6">
        <w:rPr>
          <w:rFonts w:ascii="Times New Roman" w:hAnsi="Times New Roman"/>
          <w:color w:val="262626" w:themeColor="text1" w:themeTint="D9"/>
        </w:rPr>
        <w:t>Li</w:t>
      </w:r>
      <w:proofErr w:type="gramEnd"/>
      <w:r w:rsidRPr="00152EA6">
        <w:rPr>
          <w:rFonts w:ascii="Times New Roman" w:hAnsi="Times New Roman"/>
          <w:color w:val="262626" w:themeColor="text1" w:themeTint="D9"/>
        </w:rPr>
        <w:t xml:space="preserve"> MY and Nakamura T. HGF reduces advancing lung fibrosis in mice: a potential role for MMP-dependent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myofibroblast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apoptosis. </w:t>
      </w:r>
      <w:r w:rsidRPr="00152EA6">
        <w:rPr>
          <w:rFonts w:ascii="Times New Roman" w:hAnsi="Times New Roman"/>
          <w:b/>
          <w:color w:val="262626" w:themeColor="text1" w:themeTint="D9"/>
        </w:rPr>
        <w:t>FASEB J</w:t>
      </w:r>
      <w:r w:rsidRPr="00152EA6">
        <w:rPr>
          <w:rFonts w:ascii="Times New Roman" w:hAnsi="Times New Roman"/>
          <w:color w:val="262626" w:themeColor="text1" w:themeTint="D9"/>
        </w:rPr>
        <w:t>, 19: 580-582 (2005) IF=5.043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T. Prevention of neutrophil extravasation by HGF </w:t>
      </w:r>
      <w:proofErr w:type="gramStart"/>
      <w:r w:rsidRPr="00152EA6">
        <w:rPr>
          <w:rFonts w:ascii="Times New Roman" w:hAnsi="Times New Roman"/>
          <w:color w:val="262626" w:themeColor="text1" w:themeTint="D9"/>
        </w:rPr>
        <w:t>leads</w:t>
      </w:r>
      <w:proofErr w:type="gramEnd"/>
      <w:r w:rsidRPr="00152EA6">
        <w:rPr>
          <w:rFonts w:ascii="Times New Roman" w:hAnsi="Times New Roman"/>
          <w:color w:val="262626" w:themeColor="text1" w:themeTint="D9"/>
        </w:rPr>
        <w:t xml:space="preserve"> to attenuations of tubular apoptosis and renal dysfunction in mouse ischemic kidneys.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Pathol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>, 166: 1895-1905 (2005) IF=4.591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Shigemura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N,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Sawa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Ono M, Minami M, Okumura M, Nakamura T,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Kaneda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 and Matsuda H. Induction of compensatory lung growth in pulmonary emphysema </w:t>
      </w:r>
      <w:proofErr w:type="gramStart"/>
      <w:r w:rsidRPr="00152EA6">
        <w:rPr>
          <w:rFonts w:ascii="Times New Roman" w:hAnsi="Times New Roman"/>
          <w:color w:val="262626" w:themeColor="text1" w:themeTint="D9"/>
        </w:rPr>
        <w:t>improves</w:t>
      </w:r>
      <w:proofErr w:type="gramEnd"/>
      <w:r w:rsidRPr="00152EA6">
        <w:rPr>
          <w:rFonts w:ascii="Times New Roman" w:hAnsi="Times New Roman"/>
          <w:color w:val="262626" w:themeColor="text1" w:themeTint="D9"/>
        </w:rPr>
        <w:t xml:space="preserve"> surgical outcomes in rats.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Am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Respir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Crit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Care Med</w:t>
      </w:r>
      <w:r w:rsidRPr="00152EA6">
        <w:rPr>
          <w:rFonts w:ascii="Times New Roman" w:hAnsi="Times New Roman"/>
          <w:color w:val="262626" w:themeColor="text1" w:themeTint="D9"/>
        </w:rPr>
        <w:t>, 171: 1237-1245 (2005) IF=12.996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Okunishi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Dohi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Nakagome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Tanaka R,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K, Miyazaki J, Nakamura T and Yamamoto K. A novel role of hepatocyte growth factor as an immune regulator through suppressing dendritic cell function.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Immunol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>, 175: 4745-4753 (2005) IF=4.922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Imai Y,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Terai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H, Nomura-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Furuwatari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C,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K, Nakamura T and Takaoka K. Hepatocyte growth factor contributes to fracture repair by up-regulating the expression of bone morphogenetic protein receptors. </w:t>
      </w:r>
      <w:r w:rsidRPr="00152EA6">
        <w:rPr>
          <w:rFonts w:ascii="Times New Roman" w:hAnsi="Times New Roman"/>
          <w:b/>
          <w:color w:val="262626" w:themeColor="text1" w:themeTint="D9"/>
        </w:rPr>
        <w:t>J Bone Miner Res</w:t>
      </w:r>
      <w:r w:rsidRPr="00152EA6">
        <w:rPr>
          <w:rFonts w:ascii="Times New Roman" w:hAnsi="Times New Roman"/>
          <w:color w:val="262626" w:themeColor="text1" w:themeTint="D9"/>
        </w:rPr>
        <w:t>, 20: 1723-1730 (2005) IF=6.832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Nakahira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R,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Yoshimine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 and Nakamura T. The loss of local HGF, an endogenous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gastrophic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factor, leads to mucosal injuries in the stomach of mice.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Biophys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Res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Communs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341: 897-903 (2006)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IF=2.297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Taniguchi E, Kin M,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Torimura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T, Nakamura T,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Kumemura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H,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Hanada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S,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Hisamoto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T, Yoshida T, Kawaguchi T, Baba S, Maeyama M, Koga H, Harada M,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Kumashiro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R, Ueno T, </w:t>
      </w:r>
      <w:r w:rsidRPr="00152EA6">
        <w:rPr>
          <w:rFonts w:ascii="Times New Roman" w:hAnsi="Times New Roman" w:cs="Helvetica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, Ikeda H,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Imaizumi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T,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Murohara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T,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  <w:szCs w:val="24"/>
        </w:rPr>
        <w:t>Sata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  <w:szCs w:val="24"/>
        </w:rPr>
        <w:t xml:space="preserve"> M. Endothelial progenitor cell transplantation improves the survival following liver injury in mice. </w:t>
      </w:r>
      <w:r w:rsidRPr="00152EA6">
        <w:rPr>
          <w:rFonts w:ascii="Times New Roman" w:hAnsi="Times New Roman" w:cs="Helvetica"/>
          <w:b/>
          <w:color w:val="262626" w:themeColor="text1" w:themeTint="D9"/>
          <w:szCs w:val="24"/>
        </w:rPr>
        <w:t>Gastroenterology</w:t>
      </w:r>
      <w:r w:rsidRPr="00152EA6">
        <w:rPr>
          <w:rFonts w:ascii="Times New Roman" w:hAnsi="Times New Roman" w:cs="Helvetica"/>
          <w:color w:val="262626" w:themeColor="text1" w:themeTint="D9"/>
          <w:szCs w:val="24"/>
        </w:rPr>
        <w:t>, 130: 521-531 (2006) IF=16.716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Shigemura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N, Okumura M,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Imanishi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Y, Nakamura T and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Sawa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Y. Autologous transplantation of adipose tissue-derived stromal cells ameliorates pulmonary emphysema.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Am J Transplant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6: 2592-2600 (2006) IF=5.683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Shigemura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N, Okumura M,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Imanishi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Y, Matsuyama A,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Shiono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H, Nakamura T, and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Sawa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Y. Lung tissue engineering technique with adipose tissue-derived stromal cells improves surgical outcomes for pulmonary emphysema.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Am J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Respir</w:t>
      </w:r>
      <w:proofErr w:type="spellEnd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Crit</w:t>
      </w:r>
      <w:proofErr w:type="spellEnd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 Care Med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, 174: 1199-1205 (2006) IF=12.996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Koike H, Ishida A,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Shimamura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M,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Nakamura T,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Ogihara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T,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Kaneda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Y, and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Morishita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R. Prevention of onset of Parkinson's disease by </w:t>
      </w:r>
      <w:r w:rsidRPr="00152EA6">
        <w:rPr>
          <w:rFonts w:ascii="Times New Roman" w:eastAsia="MS Mincho" w:hAnsi="Times New Roman"/>
          <w:i/>
          <w:color w:val="262626" w:themeColor="text1" w:themeTint="D9"/>
          <w:szCs w:val="24"/>
        </w:rPr>
        <w:t>in vivo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gene transfer of human hepatocyte growth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lastRenderedPageBreak/>
        <w:t xml:space="preserve">factor in rodent model: a model of gene therapy for Parkinson's disease.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Gene Therapy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13: 1639-1644 (2006) IF=3.104</w:t>
      </w:r>
    </w:p>
    <w:p w:rsidR="000A34B9" w:rsidRPr="00152EA6" w:rsidRDefault="000A34B9" w:rsidP="000A34B9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Li Z,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and Nakamura T. Anti-necrotic and anti-apoptotic effects of HGF on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cholestatic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hepatitis in a mouse model of bile congestive diseases.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Am J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Physiol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hAnsi="Times New Roman"/>
          <w:color w:val="262626" w:themeColor="text1" w:themeTint="D9"/>
          <w:szCs w:val="26"/>
        </w:rPr>
        <w:t>292: G639-G646 (2007) IF=3.798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5"/>
        </w:rPr>
      </w:pPr>
      <w:hyperlink r:id="rId6" w:history="1"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Makiuchi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A,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Yamaura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K, </w:t>
        </w:r>
        <w:r w:rsidRPr="00152EA6">
          <w:rPr>
            <w:rStyle w:val="Hyperlink"/>
            <w:rFonts w:eastAsia="MS Mincho"/>
            <w:color w:val="262626" w:themeColor="text1" w:themeTint="D9"/>
            <w:szCs w:val="25"/>
          </w:rPr>
          <w:t>Mizuno S</w:t>
        </w:r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, Matsumoto K, Nakamura T, Amano J, </w:t>
        </w:r>
        <w:proofErr w:type="gram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Ito</w:t>
        </w:r>
        <w:proofErr w:type="gram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K:</w:t>
        </w:r>
      </w:hyperlink>
      <w:r w:rsidRPr="00152EA6">
        <w:rPr>
          <w:rFonts w:ascii="Times New Roman" w:eastAsia="MS Mincho" w:hAnsi="Times New Roman"/>
          <w:color w:val="262626" w:themeColor="text1" w:themeTint="D9"/>
          <w:szCs w:val="32"/>
        </w:rPr>
        <w:t xml:space="preserve"> Hepatocyte growth factor prevents pulmonary ischemia-reperfusion injury in mice.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5"/>
        </w:rPr>
        <w:t>J Heart Lung Transplant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eastAsia="MS Mincho" w:hAnsi="Times New Roman"/>
          <w:color w:val="262626" w:themeColor="text1" w:themeTint="D9"/>
          <w:szCs w:val="25"/>
        </w:rPr>
        <w:t>26: 935-943 (2007) IF=6.650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Homsi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E,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Janino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P,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Biswas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SW,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Nakamura T, and Lopes de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Faria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JB. Attenuation of glycerol-induced acute kidney injury by previous partial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hepatectomy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: Role of hepatocyte growth factor/c-met axis in tubular protection.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Nephron Experiment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hAnsi="Times New Roman"/>
          <w:color w:val="262626" w:themeColor="text1" w:themeTint="D9"/>
          <w:szCs w:val="25"/>
        </w:rPr>
        <w:t>107: e95-e106 (2007) IF=2.556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Ohnishi H,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and Nakamura T. Inhibition of tubular cell proliferation by neutralizing endogenous HGF leads to renal hypoxia and bone marrow-derived cell engraftment in renal failure of mice.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Am J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Physiol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hAnsi="Times New Roman"/>
          <w:color w:val="262626" w:themeColor="text1" w:themeTint="D9"/>
          <w:szCs w:val="25"/>
        </w:rPr>
        <w:t>294: F326-F335 (2008) IF=3.248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Hegab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AE, Kubo H,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Hayama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M, Asada M, He M, Mizuno S and Nakamura T. Intranasal HGF administration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ameriorates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the physiological and morphological changes in lung emphysema.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Mol</w:t>
      </w:r>
      <w:proofErr w:type="spellEnd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 Therapy</w:t>
      </w:r>
      <w:r w:rsidRPr="00152EA6">
        <w:rPr>
          <w:rFonts w:ascii="Times New Roman" w:hAnsi="Times New Roman"/>
          <w:color w:val="262626" w:themeColor="text1" w:themeTint="D9"/>
        </w:rPr>
        <w:t>,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  <w:szCs w:val="25"/>
        </w:rPr>
        <w:t>16: 1417-1426 (2008) IF=6.227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hyperlink r:id="rId7" w:history="1"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Ito W,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Tanimoto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M, Ono K, </w:t>
        </w:r>
        <w:r w:rsidRPr="00152EA6">
          <w:rPr>
            <w:rStyle w:val="Hyperlink"/>
            <w:rFonts w:eastAsia="MS Mincho"/>
            <w:color w:val="262626" w:themeColor="text1" w:themeTint="D9"/>
            <w:szCs w:val="25"/>
          </w:rPr>
          <w:t>Mizuno S</w:t>
        </w:r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, Yoshida A, Koga H,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Fuchimoto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Y, Kondo N,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Tanimoto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Y,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Kiura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K, Matsumoto K,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Kataoka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M, Nakamura T,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Gelfand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EW and </w:t>
        </w:r>
        <w:proofErr w:type="spellStart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>Kanehiro</w:t>
        </w:r>
        <w:proofErr w:type="spellEnd"/>
        <w:r w:rsidRPr="00152EA6">
          <w:rPr>
            <w:rStyle w:val="Hyperlink"/>
            <w:rFonts w:eastAsia="MS Mincho"/>
            <w:color w:val="262626" w:themeColor="text1" w:themeTint="D9"/>
            <w:szCs w:val="25"/>
            <w:u w:color="1639C5"/>
          </w:rPr>
          <w:t xml:space="preserve"> A. </w:t>
        </w:r>
      </w:hyperlink>
      <w:r w:rsidRPr="00152EA6">
        <w:rPr>
          <w:rFonts w:ascii="Times New Roman" w:eastAsia="MS Mincho" w:hAnsi="Times New Roman"/>
          <w:color w:val="262626" w:themeColor="text1" w:themeTint="D9"/>
          <w:szCs w:val="32"/>
        </w:rPr>
        <w:t xml:space="preserve">Growth factors temporally associate with airway responsiveness and inflammation in allergen-exposed mice.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5"/>
        </w:rPr>
        <w:t>Int</w:t>
      </w:r>
      <w:proofErr w:type="spellEnd"/>
      <w:r w:rsidRPr="00152EA6">
        <w:rPr>
          <w:rFonts w:ascii="Times New Roman" w:eastAsia="MS Mincho" w:hAnsi="Times New Roman"/>
          <w:b/>
          <w:color w:val="262626" w:themeColor="text1" w:themeTint="D9"/>
          <w:szCs w:val="25"/>
        </w:rPr>
        <w:t xml:space="preserve"> Arch Allergy 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5"/>
        </w:rPr>
        <w:t>Immunol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r w:rsidRPr="00152EA6">
        <w:rPr>
          <w:rFonts w:ascii="Times New Roman" w:eastAsia="MS Mincho" w:hAnsi="Times New Roman"/>
          <w:color w:val="262626" w:themeColor="text1" w:themeTint="D9"/>
          <w:szCs w:val="25"/>
        </w:rPr>
        <w:t>145: 324-339 (2008) IF=2.673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Kato T,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Mizuno-S</w:t>
      </w:r>
      <w:r w:rsidRPr="00152EA6">
        <w:rPr>
          <w:rFonts w:ascii="Times New Roman" w:hAnsi="Times New Roman"/>
          <w:color w:val="262626" w:themeColor="text1" w:themeTint="D9"/>
        </w:rPr>
        <w:t>*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Taketo MM and Kurosawa T. The possible involvement of tensin2 in the expression and extension of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nephrin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by glomerular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podocytes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in mice. 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Biomed Res</w:t>
      </w:r>
      <w:r w:rsidRPr="00152EA6">
        <w:rPr>
          <w:rFonts w:ascii="Times New Roman" w:hAnsi="Times New Roman"/>
          <w:color w:val="262626" w:themeColor="text1" w:themeTint="D9"/>
        </w:rPr>
        <w:t>,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  <w:szCs w:val="25"/>
        </w:rPr>
        <w:t>29: 279-287 (2008) IF=1.138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eastAsia="平成明朝" w:hAnsi="Times New Roman"/>
          <w:color w:val="262626" w:themeColor="text1" w:themeTint="D9"/>
          <w:kern w:val="2"/>
          <w:szCs w:val="20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Kanai M, Funakoshi H, Takahashi H, Hayakawa T,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, Matsumoto K, Nakamura T. Tryptophan 2,3-dioxygenase is a key modulator of physiological neurogenesis and anxiety-related behavior in mice. </w:t>
      </w:r>
      <w:proofErr w:type="spellStart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>Mol</w:t>
      </w:r>
      <w:proofErr w:type="spellEnd"/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 Brain</w:t>
      </w:r>
      <w:r w:rsidRPr="00152EA6">
        <w:rPr>
          <w:rFonts w:ascii="Times New Roman" w:hAnsi="Times New Roman"/>
          <w:color w:val="262626" w:themeColor="text1" w:themeTint="D9"/>
        </w:rPr>
        <w:t>,</w:t>
      </w:r>
      <w:r w:rsidRPr="00152EA6">
        <w:rPr>
          <w:rFonts w:ascii="Times New Roman" w:eastAsia="MS Mincho" w:hAnsi="Times New Roman"/>
          <w:b/>
          <w:color w:val="262626" w:themeColor="text1" w:themeTint="D9"/>
          <w:szCs w:val="24"/>
        </w:rPr>
        <w:t xml:space="preserve">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2: 8-23 (2009) IF=4.902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Kamimoto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M, Mizuno S, Matsumoto K and Nakamura T. </w:t>
      </w:r>
      <w:r w:rsidRPr="00152EA6">
        <w:rPr>
          <w:rFonts w:ascii="Times New Roman" w:eastAsia="Times" w:hAnsi="Times New Roman"/>
          <w:color w:val="262626" w:themeColor="text1" w:themeTint="D9"/>
        </w:rPr>
        <w:t xml:space="preserve">Hepatocyte growth factor prevents multiple organ injuries in </w:t>
      </w:r>
      <w:proofErr w:type="spellStart"/>
      <w:r w:rsidRPr="00152EA6">
        <w:rPr>
          <w:rFonts w:ascii="Times New Roman" w:eastAsia="Times" w:hAnsi="Times New Roman"/>
          <w:color w:val="262626" w:themeColor="text1" w:themeTint="D9"/>
        </w:rPr>
        <w:t>endotoxemic</w:t>
      </w:r>
      <w:proofErr w:type="spellEnd"/>
      <w:r w:rsidRPr="00152EA6">
        <w:rPr>
          <w:rFonts w:ascii="Times New Roman" w:eastAsia="Times" w:hAnsi="Times New Roman"/>
          <w:color w:val="262626" w:themeColor="text1" w:themeTint="D9"/>
        </w:rPr>
        <w:t xml:space="preserve"> mice through a </w:t>
      </w:r>
      <w:proofErr w:type="spellStart"/>
      <w:r w:rsidRPr="00152EA6">
        <w:rPr>
          <w:rFonts w:ascii="Times New Roman" w:eastAsia="Times" w:hAnsi="Times New Roman"/>
          <w:color w:val="262626" w:themeColor="text1" w:themeTint="D9"/>
        </w:rPr>
        <w:t>heme</w:t>
      </w:r>
      <w:proofErr w:type="spellEnd"/>
      <w:r w:rsidRPr="00152EA6">
        <w:rPr>
          <w:rFonts w:ascii="Times New Roman" w:eastAsia="Times" w:hAnsi="Times New Roman"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eastAsia="Times" w:hAnsi="Times New Roman"/>
          <w:color w:val="262626" w:themeColor="text1" w:themeTint="D9"/>
        </w:rPr>
        <w:t>oxygenase</w:t>
      </w:r>
      <w:proofErr w:type="spellEnd"/>
      <w:r w:rsidRPr="00152EA6">
        <w:rPr>
          <w:rFonts w:ascii="Times New Roman" w:eastAsia="Times" w:hAnsi="Times New Roman"/>
          <w:color w:val="262626" w:themeColor="text1" w:themeTint="D9"/>
        </w:rPr>
        <w:t xml:space="preserve">-dependent mechanism.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Biochem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Biophys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Res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Communs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380: 333-337 (2009)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IF=2.297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Kishi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Y,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Kuba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Nakamura T, Wen J, Suzuki Y,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Nukiwa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T, Matsumoto K and Nakamura T: </w:t>
      </w:r>
      <w:r w:rsidRPr="00152EA6">
        <w:rPr>
          <w:rFonts w:ascii="Times New Roman" w:hAnsi="Times New Roman"/>
          <w:color w:val="262626" w:themeColor="text1" w:themeTint="D9"/>
          <w:szCs w:val="36"/>
        </w:rPr>
        <w:t xml:space="preserve">Systemic NK4 gene therapy inhibits tumor growth and metastasis of melanoma and lung carcinoma in syngeneic mouse tumor models.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Cancer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100: 1351-1358 (2009) IF=3.534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ind w:right="26"/>
        <w:jc w:val="both"/>
        <w:rPr>
          <w:rFonts w:ascii="Times New Roman" w:hAnsi="Times New Roman"/>
          <w:color w:val="262626" w:themeColor="text1" w:themeTint="D9"/>
          <w:szCs w:val="26"/>
        </w:rPr>
      </w:pP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>Kamimoto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 xml:space="preserve"> M, </w:t>
      </w:r>
      <w:r w:rsidRPr="00152EA6">
        <w:rPr>
          <w:rFonts w:ascii="Times New Roman" w:eastAsia="MS Mincho" w:hAnsi="Times New Roman"/>
          <w:color w:val="262626" w:themeColor="text1" w:themeTint="D9"/>
          <w:szCs w:val="26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*</w:t>
      </w:r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>, Ohnishi H and Mizuno-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>Horikawa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 xml:space="preserve"> Y: </w:t>
      </w:r>
      <w:r w:rsidRPr="00152EA6">
        <w:rPr>
          <w:rFonts w:ascii="Times New Roman" w:hAnsi="Times New Roman"/>
          <w:color w:val="262626" w:themeColor="text1" w:themeTint="D9"/>
          <w:szCs w:val="26"/>
        </w:rPr>
        <w:t>Type 2a sodium phosphate co-transporter serves as a histological predictor of</w:t>
      </w:r>
      <w:r w:rsidRPr="00152EA6">
        <w:rPr>
          <w:rFonts w:ascii="Times New Roman" w:eastAsia="MS Mincho" w:hAnsi="Times New Roman"/>
          <w:color w:val="262626" w:themeColor="text1" w:themeTint="D9"/>
          <w:szCs w:val="26"/>
        </w:rPr>
        <w:t xml:space="preserve"> renal dysfunction</w:t>
      </w:r>
      <w:r w:rsidRPr="00152EA6">
        <w:rPr>
          <w:rFonts w:ascii="Times New Roman" w:hAnsi="Times New Roman"/>
          <w:color w:val="262626" w:themeColor="text1" w:themeTint="D9"/>
          <w:szCs w:val="26"/>
        </w:rPr>
        <w:t xml:space="preserve"> and tubular apical damage in the kidney of septic mice. </w:t>
      </w:r>
      <w:r w:rsidRPr="00152EA6">
        <w:rPr>
          <w:rFonts w:ascii="Times New Roman" w:hAnsi="Times New Roman"/>
          <w:b/>
          <w:color w:val="262626" w:themeColor="text1" w:themeTint="D9"/>
          <w:szCs w:val="26"/>
        </w:rPr>
        <w:t>Biomed Res</w:t>
      </w:r>
      <w:r w:rsidRPr="00152EA6">
        <w:rPr>
          <w:rFonts w:ascii="Times New Roman" w:hAnsi="Times New Roman"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  <w:szCs w:val="26"/>
        </w:rPr>
        <w:t xml:space="preserve">30: 251-258 (2009) </w:t>
      </w:r>
      <w:r w:rsidRPr="00152EA6">
        <w:rPr>
          <w:rFonts w:ascii="Times New Roman" w:hAnsi="Times New Roman"/>
          <w:color w:val="262626" w:themeColor="text1" w:themeTint="D9"/>
        </w:rPr>
        <w:t>IF=1.138</w:t>
      </w:r>
    </w:p>
    <w:p w:rsidR="000A34B9" w:rsidRPr="00152EA6" w:rsidRDefault="000A34B9" w:rsidP="000A34B9">
      <w:pPr>
        <w:widowControl w:val="0"/>
        <w:numPr>
          <w:ilvl w:val="0"/>
          <w:numId w:val="13"/>
        </w:numPr>
        <w:spacing w:after="0" w:line="320" w:lineRule="exact"/>
        <w:ind w:left="482" w:hanging="482"/>
        <w:jc w:val="both"/>
        <w:rPr>
          <w:rFonts w:ascii="Times New Roman" w:hAnsi="Times New Roman"/>
          <w:color w:val="262626" w:themeColor="text1" w:themeTint="D9"/>
          <w:szCs w:val="20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t>Kamimoto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T. Reciprocal regulation of IL-6 and Il-10 balance by HGF via recruitment of HO-1 in macrophages for attenuation of hepatic injury in a mouse model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endotoxemia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Int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Mol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Med</w:t>
      </w:r>
      <w:r w:rsidRPr="00152EA6">
        <w:rPr>
          <w:rFonts w:ascii="Times New Roman" w:hAnsi="Times New Roman"/>
          <w:color w:val="262626" w:themeColor="text1" w:themeTint="D9"/>
        </w:rPr>
        <w:t>,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</w:rPr>
        <w:t>24: 161-170 (2009) IF=2.088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MS Mincho" w:hAnsi="Times New Roman"/>
          <w:color w:val="262626" w:themeColor="text1" w:themeTint="D9"/>
          <w:szCs w:val="24"/>
        </w:rPr>
      </w:pP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Koike H, Ishida A, Hayashi T,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Shimamura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M, </w:t>
      </w:r>
      <w:r w:rsidRPr="00152EA6">
        <w:rPr>
          <w:rFonts w:ascii="Times New Roman" w:eastAsia="MS Mincho" w:hAnsi="Times New Roman"/>
          <w:color w:val="262626" w:themeColor="text1" w:themeTint="D9"/>
          <w:szCs w:val="24"/>
          <w:u w:val="single"/>
        </w:rPr>
        <w:t>Mizuno S</w:t>
      </w:r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, Nakamura T, Iida H,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Ogihara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T,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Kaneda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Y,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Morishita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R. Injection of HGF plasmid </w:t>
      </w:r>
      <w:proofErr w:type="spellStart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>cDNA</w:t>
      </w:r>
      <w:proofErr w:type="spellEnd"/>
      <w:r w:rsidRPr="00152EA6">
        <w:rPr>
          <w:rFonts w:ascii="Times New Roman" w:eastAsia="MS Mincho" w:hAnsi="Times New Roman"/>
          <w:color w:val="262626" w:themeColor="text1" w:themeTint="D9"/>
          <w:szCs w:val="24"/>
        </w:rPr>
        <w:t xml:space="preserve"> to prevent manifestation of Parkinson disease: a preclinical study using a primate model. Open Gene Therapy Journal 2: 38-44 (2009) IF=?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平成明朝" w:hAnsi="Times New Roman"/>
          <w:color w:val="262626" w:themeColor="text1" w:themeTint="D9"/>
          <w:kern w:val="2"/>
          <w:szCs w:val="26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Kato T,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Kamimoto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M: The decreases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and nuclear WT1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podocytes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may cause albuminuria during the experimental sepsis in mice. </w:t>
      </w:r>
      <w:r w:rsidRPr="00152EA6">
        <w:rPr>
          <w:rFonts w:ascii="Times New Roman" w:hAnsi="Times New Roman"/>
          <w:b/>
          <w:color w:val="262626" w:themeColor="text1" w:themeTint="D9"/>
        </w:rPr>
        <w:t>Biomed Res</w:t>
      </w:r>
      <w:r w:rsidRPr="00152EA6">
        <w:rPr>
          <w:rFonts w:ascii="Times New Roman" w:hAnsi="Times New Roman"/>
          <w:color w:val="262626" w:themeColor="text1" w:themeTint="D9"/>
        </w:rPr>
        <w:t xml:space="preserve"> 31: 363-369 (2010) IF=1.138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hAnsi="Times New Roman"/>
          <w:color w:val="262626" w:themeColor="text1" w:themeTint="D9"/>
          <w:szCs w:val="26"/>
        </w:rPr>
      </w:pPr>
      <w:proofErr w:type="spellStart"/>
      <w:r w:rsidRPr="00152EA6">
        <w:rPr>
          <w:rFonts w:ascii="Times New Roman" w:hAnsi="Times New Roman"/>
          <w:color w:val="262626" w:themeColor="text1" w:themeTint="D9"/>
        </w:rPr>
        <w:lastRenderedPageBreak/>
        <w:t>Nakazato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Naganuma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W, Ogawa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Yaoita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H,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Nakamura T and Maruyama Y. Attenuation of ischemic myocardial injury and dysfunction by cardiac fibroblast-derived factor(s).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Fukushima J Med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56: 1-16 (2010) IF=?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  <w:szCs w:val="20"/>
        </w:rPr>
      </w:pPr>
      <w:r w:rsidRPr="00152EA6">
        <w:rPr>
          <w:rFonts w:ascii="Times New Roman" w:hAnsi="Times New Roman"/>
          <w:color w:val="262626" w:themeColor="text1" w:themeTint="D9"/>
          <w:szCs w:val="26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  <w:szCs w:val="26"/>
        </w:rPr>
        <w:t xml:space="preserve">, </w:t>
      </w:r>
      <w:proofErr w:type="spellStart"/>
      <w:r w:rsidRPr="00152EA6">
        <w:rPr>
          <w:rFonts w:ascii="Times New Roman" w:hAnsi="Times New Roman"/>
          <w:color w:val="262626" w:themeColor="text1" w:themeTint="D9"/>
          <w:szCs w:val="26"/>
        </w:rPr>
        <w:t>Ikebuch</w:t>
      </w:r>
      <w:proofErr w:type="spellEnd"/>
      <w:r w:rsidRPr="00152EA6">
        <w:rPr>
          <w:rFonts w:ascii="Times New Roman" w:hAnsi="Times New Roman"/>
          <w:color w:val="262626" w:themeColor="text1" w:themeTint="D9"/>
          <w:szCs w:val="26"/>
        </w:rPr>
        <w:t xml:space="preserve"> F, </w:t>
      </w:r>
      <w:proofErr w:type="spellStart"/>
      <w:r w:rsidRPr="00152EA6">
        <w:rPr>
          <w:rFonts w:ascii="Times New Roman" w:hAnsi="Times New Roman"/>
          <w:color w:val="262626" w:themeColor="text1" w:themeTint="D9"/>
          <w:szCs w:val="26"/>
        </w:rPr>
        <w:t>Fukuta</w:t>
      </w:r>
      <w:proofErr w:type="spellEnd"/>
      <w:r w:rsidRPr="00152EA6">
        <w:rPr>
          <w:rFonts w:ascii="Times New Roman" w:hAnsi="Times New Roman"/>
          <w:color w:val="262626" w:themeColor="text1" w:themeTint="D9"/>
          <w:szCs w:val="26"/>
        </w:rPr>
        <w:t xml:space="preserve"> K, Kato T, Matsumoto K, Adachi K, Abe T and Nakamura T: </w:t>
      </w:r>
      <w:r w:rsidRPr="00152EA6">
        <w:rPr>
          <w:rFonts w:ascii="Times New Roman" w:eastAsia="HiraKakuPro-W3" w:hAnsi="Times New Roman"/>
          <w:color w:val="262626" w:themeColor="text1" w:themeTint="D9"/>
        </w:rPr>
        <w:t xml:space="preserve">Recombinant human HGF, but not rat HGF, elicits glomerular injury and albuminuria in normal rats via an immune complex-dependent mechanism. </w:t>
      </w:r>
      <w:proofErr w:type="spellStart"/>
      <w:r w:rsidRPr="00152EA6">
        <w:rPr>
          <w:rFonts w:ascii="Times New Roman" w:eastAsia="HiraKakuPro-W3" w:hAnsi="Times New Roman"/>
          <w:b/>
          <w:color w:val="262626" w:themeColor="text1" w:themeTint="D9"/>
        </w:rPr>
        <w:t>Clin</w:t>
      </w:r>
      <w:proofErr w:type="spellEnd"/>
      <w:r w:rsidRPr="00152EA6">
        <w:rPr>
          <w:rFonts w:ascii="Times New Roman" w:eastAsia="HiraKakuPro-W3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eastAsia="HiraKakuPro-W3" w:hAnsi="Times New Roman"/>
          <w:b/>
          <w:color w:val="262626" w:themeColor="text1" w:themeTint="D9"/>
        </w:rPr>
        <w:t>Exp</w:t>
      </w:r>
      <w:proofErr w:type="spellEnd"/>
      <w:r w:rsidRPr="00152EA6">
        <w:rPr>
          <w:rFonts w:ascii="Times New Roman" w:eastAsia="HiraKakuPro-W3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eastAsia="HiraKakuPro-W3" w:hAnsi="Times New Roman"/>
          <w:b/>
          <w:color w:val="262626" w:themeColor="text1" w:themeTint="D9"/>
        </w:rPr>
        <w:t>Pharmacol</w:t>
      </w:r>
      <w:proofErr w:type="spellEnd"/>
      <w:r w:rsidRPr="00152EA6">
        <w:rPr>
          <w:rFonts w:ascii="Times New Roman" w:eastAsia="HiraKakuPro-W3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eastAsia="HiraKakuPro-W3" w:hAnsi="Times New Roman"/>
          <w:b/>
          <w:color w:val="262626" w:themeColor="text1" w:themeTint="D9"/>
        </w:rPr>
        <w:t>Physiol</w:t>
      </w:r>
      <w:proofErr w:type="spellEnd"/>
      <w:r w:rsidRPr="00152EA6">
        <w:rPr>
          <w:rFonts w:ascii="Times New Roman" w:eastAsia="HiraKakuPro-W3" w:hAnsi="Times New Roman"/>
          <w:color w:val="262626" w:themeColor="text1" w:themeTint="D9"/>
        </w:rPr>
        <w:t xml:space="preserve"> 38: 192-201 (2011) IF=2.372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平成明朝" w:hAnsi="Times New Roman"/>
          <w:color w:val="262626" w:themeColor="text1" w:themeTint="D9"/>
          <w:kern w:val="2"/>
          <w:szCs w:val="26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Kato T,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Preservations of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nephrin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synaptopodin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by HGF in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podocytes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for the attenuations of foot process injury and albuminuria in nephritic mice. </w:t>
      </w:r>
      <w:r w:rsidRPr="00152EA6">
        <w:rPr>
          <w:rFonts w:ascii="Times New Roman" w:hAnsi="Times New Roman"/>
          <w:b/>
          <w:color w:val="262626" w:themeColor="text1" w:themeTint="D9"/>
        </w:rPr>
        <w:t>Nephrology</w:t>
      </w:r>
      <w:r w:rsidRPr="00152EA6">
        <w:rPr>
          <w:rFonts w:ascii="Times New Roman" w:hAnsi="Times New Roman"/>
          <w:color w:val="262626" w:themeColor="text1" w:themeTint="D9"/>
        </w:rPr>
        <w:t xml:space="preserve"> 16: 310-318 (2011) IF=2.083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  <w:szCs w:val="20"/>
        </w:rPr>
      </w:pPr>
      <w:r w:rsidRPr="00152EA6">
        <w:rPr>
          <w:rFonts w:ascii="Times New Roman" w:eastAsia="HiraKakuPro-W3" w:hAnsi="Times New Roman"/>
          <w:color w:val="262626" w:themeColor="text1" w:themeTint="D9"/>
        </w:rPr>
        <w:t>Kato T, Mizuno-</w:t>
      </w:r>
      <w:proofErr w:type="spellStart"/>
      <w:r w:rsidRPr="00152EA6">
        <w:rPr>
          <w:rFonts w:ascii="Times New Roman" w:eastAsia="HiraKakuPro-W3" w:hAnsi="Times New Roman"/>
          <w:color w:val="262626" w:themeColor="text1" w:themeTint="D9"/>
        </w:rPr>
        <w:t>Horikawa</w:t>
      </w:r>
      <w:proofErr w:type="spellEnd"/>
      <w:r w:rsidRPr="00152EA6">
        <w:rPr>
          <w:rFonts w:ascii="Times New Roman" w:eastAsia="HiraKakuPro-W3" w:hAnsi="Times New Roman"/>
          <w:color w:val="262626" w:themeColor="text1" w:themeTint="D9"/>
        </w:rPr>
        <w:t xml:space="preserve">-Y and </w:t>
      </w:r>
      <w:r w:rsidRPr="00152EA6">
        <w:rPr>
          <w:rFonts w:ascii="Times New Roman" w:eastAsia="HiraKakuPro-W3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*</w:t>
      </w:r>
      <w:r w:rsidRPr="00152EA6">
        <w:rPr>
          <w:rFonts w:ascii="Times New Roman" w:eastAsia="HiraKakuPro-W3" w:hAnsi="Times New Roman"/>
          <w:color w:val="262626" w:themeColor="text1" w:themeTint="D9"/>
        </w:rPr>
        <w:t xml:space="preserve">: Decreases in </w:t>
      </w:r>
      <w:proofErr w:type="spellStart"/>
      <w:r w:rsidRPr="00152EA6">
        <w:rPr>
          <w:rFonts w:ascii="Times New Roman" w:eastAsia="HiraKakuPro-W3" w:hAnsi="Times New Roman"/>
          <w:color w:val="262626" w:themeColor="text1" w:themeTint="D9"/>
        </w:rPr>
        <w:t>podocin</w:t>
      </w:r>
      <w:proofErr w:type="spellEnd"/>
      <w:r w:rsidRPr="00152EA6">
        <w:rPr>
          <w:rFonts w:ascii="Times New Roman" w:eastAsia="HiraKakuPro-W3" w:hAnsi="Times New Roman"/>
          <w:color w:val="262626" w:themeColor="text1" w:themeTint="D9"/>
        </w:rPr>
        <w:t xml:space="preserve">, CD2-associated protein (CD2AP) and tensin2 may be involved in albuminuria during septic acute renal failure. </w:t>
      </w:r>
      <w:r w:rsidRPr="00152EA6">
        <w:rPr>
          <w:rFonts w:ascii="Times New Roman" w:eastAsia="HiraKakuPro-W3" w:hAnsi="Times New Roman"/>
          <w:b/>
          <w:color w:val="262626" w:themeColor="text1" w:themeTint="D9"/>
        </w:rPr>
        <w:t xml:space="preserve">J Vet Med </w:t>
      </w:r>
      <w:proofErr w:type="spellStart"/>
      <w:r w:rsidRPr="00152EA6">
        <w:rPr>
          <w:rFonts w:ascii="Times New Roman" w:eastAsia="HiraKakuPro-W3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eastAsia="HiraKakuPro-W3" w:hAnsi="Times New Roman"/>
          <w:color w:val="262626" w:themeColor="text1" w:themeTint="D9"/>
        </w:rPr>
        <w:t xml:space="preserve"> 73: 1579-1584 (2011) IF=0.782</w:t>
      </w:r>
    </w:p>
    <w:p w:rsidR="000A34B9" w:rsidRPr="00152EA6" w:rsidRDefault="000A34B9" w:rsidP="000A34B9">
      <w:pPr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平成明朝" w:hAnsi="Times New Roman"/>
          <w:color w:val="262626" w:themeColor="text1" w:themeTint="D9"/>
        </w:rPr>
      </w:pPr>
      <w:r w:rsidRPr="00152EA6">
        <w:rPr>
          <w:rFonts w:ascii="Times New Roman" w:hAnsi="Times New Roman" w:cs="Arial"/>
          <w:bCs/>
          <w:color w:val="262626" w:themeColor="text1" w:themeTint="D9"/>
          <w:szCs w:val="28"/>
        </w:rPr>
        <w:t>Ohnishi H</w:t>
      </w:r>
      <w:r w:rsidRPr="00152EA6">
        <w:rPr>
          <w:rFonts w:ascii="Times New Roman" w:hAnsi="Times New Roman" w:cs="Arial"/>
          <w:color w:val="262626" w:themeColor="text1" w:themeTint="D9"/>
          <w:szCs w:val="28"/>
        </w:rPr>
        <w:t xml:space="preserve">, Oka K, </w:t>
      </w:r>
      <w:r w:rsidRPr="00152EA6">
        <w:rPr>
          <w:rFonts w:ascii="Times New Roman" w:hAnsi="Times New Roman" w:cs="Arial"/>
          <w:color w:val="262626" w:themeColor="text1" w:themeTint="D9"/>
          <w:szCs w:val="28"/>
          <w:u w:val="single"/>
        </w:rPr>
        <w:t>Mizuno S</w:t>
      </w:r>
      <w:r w:rsidRPr="00152EA6">
        <w:rPr>
          <w:rFonts w:ascii="Times New Roman" w:hAnsi="Times New Roman" w:cs="Arial"/>
          <w:color w:val="262626" w:themeColor="text1" w:themeTint="D9"/>
          <w:szCs w:val="28"/>
        </w:rPr>
        <w:t xml:space="preserve"> and Nakamura T.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</w:t>
      </w:r>
      <w:hyperlink r:id="rId8" w:history="1">
        <w:r w:rsidRPr="00152EA6">
          <w:rPr>
            <w:rStyle w:val="Hyperlink"/>
            <w:rFonts w:cs="Arial"/>
            <w:color w:val="262626" w:themeColor="text1" w:themeTint="D9"/>
            <w:szCs w:val="28"/>
            <w:u w:color="59318B"/>
          </w:rPr>
          <w:t xml:space="preserve">Identification of mannose receptor as a receptor for </w:t>
        </w:r>
        <w:r w:rsidRPr="00152EA6">
          <w:rPr>
            <w:rStyle w:val="Hyperlink"/>
            <w:rFonts w:cs="Arial"/>
            <w:bCs/>
            <w:color w:val="262626" w:themeColor="text1" w:themeTint="D9"/>
            <w:szCs w:val="28"/>
            <w:u w:color="59318B"/>
          </w:rPr>
          <w:t>HGF</w:t>
        </w:r>
        <w:r w:rsidRPr="00152EA6">
          <w:rPr>
            <w:rStyle w:val="Hyperlink"/>
            <w:rFonts w:cs="Arial"/>
            <w:color w:val="262626" w:themeColor="text1" w:themeTint="D9"/>
            <w:szCs w:val="28"/>
            <w:u w:color="59318B"/>
          </w:rPr>
          <w:t xml:space="preserve"> β-chain: A novel ligand-receptor pathway for enhancing macrophage phagocytosis.</w:t>
        </w:r>
      </w:hyperlink>
      <w:r w:rsidRPr="00152EA6">
        <w:rPr>
          <w:rFonts w:ascii="Times New Roman" w:hAnsi="Times New Roman"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Chem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>, 287: 13371-13381 (2012) IF=4.573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</w:rPr>
      </w:pPr>
      <w:r w:rsidRPr="00152EA6">
        <w:rPr>
          <w:rFonts w:ascii="Times New Roman" w:hAnsi="Times New Roman" w:cs="Verdana"/>
          <w:color w:val="262626" w:themeColor="text1" w:themeTint="D9"/>
          <w:szCs w:val="16"/>
        </w:rPr>
        <w:t>Kato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Funakoshi H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Kadoyama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K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Noma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S, Kanai M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Ohya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>-Shimada, W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Doe N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Taniguchi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and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Nakamura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: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Hepatocyte growth factor (HGF) overexpression in the nervous system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enhances learning and memory performance in mice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. </w:t>
      </w:r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J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Neurosci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Res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, </w:t>
      </w:r>
      <w:r w:rsidRPr="00152EA6">
        <w:rPr>
          <w:rFonts w:ascii="Times New Roman" w:hAnsi="Times New Roman" w:cs="Arial"/>
          <w:color w:val="262626" w:themeColor="text1" w:themeTint="D9"/>
          <w:szCs w:val="24"/>
        </w:rPr>
        <w:t>90: 1743-1755 (2012) IF=2.594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</w:rPr>
      </w:pPr>
      <w:r w:rsidRPr="00152EA6">
        <w:rPr>
          <w:rFonts w:ascii="Times New Roman" w:hAnsi="Times New Roman" w:cs="Verdana"/>
          <w:color w:val="262626" w:themeColor="text1" w:themeTint="D9"/>
          <w:szCs w:val="16"/>
        </w:rPr>
        <w:t>Oka K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</w:rPr>
        <w:t>Ohya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</w:rPr>
        <w:t xml:space="preserve">-Shimada W, </w:t>
      </w: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and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Nakamura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: </w:t>
      </w:r>
      <w:r w:rsidRPr="00152EA6">
        <w:rPr>
          <w:rFonts w:ascii="Times New Roman" w:hAnsi="Times New Roman"/>
          <w:color w:val="262626" w:themeColor="text1" w:themeTint="D9"/>
        </w:rPr>
        <w:t xml:space="preserve">Up-regulation of cyclin-E1 via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proline-mTOR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pathway is responsible for HGF-mediated G1/S progression in the primary culture of rat hepatocytes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.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Biochem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Biophys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Res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Communs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>, 435: 120-125 (2013) IF=2.297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</w:rPr>
      </w:pP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Ikebuchi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F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Oka K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Fukuta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K, 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Hayata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D, Ohnishi H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and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Nakamura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: </w:t>
      </w:r>
      <w:r w:rsidRPr="00152EA6">
        <w:rPr>
          <w:rFonts w:ascii="Times New Roman" w:hAnsi="Times New Roman"/>
          <w:color w:val="262626" w:themeColor="text1" w:themeTint="D9"/>
        </w:rPr>
        <w:t xml:space="preserve">Dissociation of c-Met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phospho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>-tyrosine sites in human cells in response to mouse HGF, but not human HGF: The possible roles of different amino acids in different species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. </w:t>
      </w:r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Cell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Biochem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Function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, 31: 298-304 (2013) IF=2.005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</w:rPr>
      </w:pPr>
      <w:r w:rsidRPr="00152EA6">
        <w:rPr>
          <w:rFonts w:ascii="Times New Roman" w:hAnsi="Times New Roman" w:cs="Verdana"/>
          <w:color w:val="262626" w:themeColor="text1" w:themeTint="D9"/>
          <w:szCs w:val="16"/>
        </w:rPr>
        <w:t>Kato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S#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 and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Ito A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: </w:t>
      </w:r>
      <w:r w:rsidRPr="00152EA6">
        <w:rPr>
          <w:rFonts w:ascii="Times New Roman" w:hAnsi="Times New Roman"/>
          <w:color w:val="262626" w:themeColor="text1" w:themeTint="D9"/>
          <w:lang w:bidi="en-US"/>
        </w:rPr>
        <w:t xml:space="preserve">A decrease in glomerular endothelial cells and endothelial </w:t>
      </w:r>
      <w:proofErr w:type="spellStart"/>
      <w:r w:rsidRPr="00152EA6">
        <w:rPr>
          <w:rFonts w:ascii="Times New Roman" w:hAnsi="Times New Roman"/>
          <w:color w:val="262626" w:themeColor="text1" w:themeTint="D9"/>
          <w:lang w:bidi="en-US"/>
        </w:rPr>
        <w:t>mesenchymal</w:t>
      </w:r>
      <w:proofErr w:type="spellEnd"/>
      <w:r w:rsidRPr="00152EA6">
        <w:rPr>
          <w:rFonts w:ascii="Times New Roman" w:hAnsi="Times New Roman"/>
          <w:color w:val="262626" w:themeColor="text1" w:themeTint="D9"/>
          <w:lang w:bidi="en-US"/>
        </w:rPr>
        <w:t xml:space="preserve"> transition during </w:t>
      </w:r>
      <w:proofErr w:type="spellStart"/>
      <w:r w:rsidRPr="00152EA6">
        <w:rPr>
          <w:rFonts w:ascii="Times New Roman" w:hAnsi="Times New Roman"/>
          <w:color w:val="262626" w:themeColor="text1" w:themeTint="D9"/>
          <w:lang w:bidi="en-US"/>
        </w:rPr>
        <w:t>glomerulosclerosis</w:t>
      </w:r>
      <w:proofErr w:type="spellEnd"/>
      <w:r w:rsidRPr="00152EA6">
        <w:rPr>
          <w:rFonts w:ascii="Times New Roman" w:hAnsi="Times New Roman"/>
          <w:color w:val="262626" w:themeColor="text1" w:themeTint="D9"/>
          <w:lang w:bidi="en-US"/>
        </w:rPr>
        <w:t xml:space="preserve"> in the </w:t>
      </w:r>
      <w:r w:rsidRPr="00152EA6">
        <w:rPr>
          <w:rFonts w:ascii="Times New Roman" w:hAnsi="Times New Roman"/>
          <w:i/>
          <w:color w:val="262626" w:themeColor="text1" w:themeTint="D9"/>
          <w:lang w:bidi="en-US"/>
        </w:rPr>
        <w:t>tensin2</w:t>
      </w:r>
      <w:r w:rsidRPr="00152EA6">
        <w:rPr>
          <w:rFonts w:ascii="Times New Roman" w:hAnsi="Times New Roman"/>
          <w:color w:val="262626" w:themeColor="text1" w:themeTint="D9"/>
          <w:lang w:bidi="en-US"/>
        </w:rPr>
        <w:t>-deficient mice (ICGN strain)</w:t>
      </w:r>
      <w:r w:rsidRPr="00152EA6">
        <w:rPr>
          <w:rFonts w:ascii="Times New Roman" w:eastAsia="HiraKakuPro-W3" w:hAnsi="Times New Roman"/>
          <w:color w:val="262626" w:themeColor="text1" w:themeTint="D9"/>
        </w:rPr>
        <w:t xml:space="preserve">.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Acta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Histochem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Cytochemi</w:t>
      </w:r>
      <w:proofErr w:type="spellEnd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, </w:t>
      </w:r>
      <w:r w:rsidRPr="00152EA6">
        <w:rPr>
          <w:rFonts w:ascii="Times" w:hAnsi="Times"/>
          <w:color w:val="262626" w:themeColor="text1" w:themeTint="D9"/>
        </w:rPr>
        <w:t xml:space="preserve">47: 265-271 (2014) (#: </w:t>
      </w:r>
      <w:proofErr w:type="spellStart"/>
      <w:r w:rsidRPr="00152EA6">
        <w:rPr>
          <w:rFonts w:ascii="Times" w:hAnsi="Times"/>
          <w:color w:val="262626" w:themeColor="text1" w:themeTint="D9"/>
        </w:rPr>
        <w:t>eaqually</w:t>
      </w:r>
      <w:proofErr w:type="spellEnd"/>
      <w:r w:rsidRPr="00152EA6">
        <w:rPr>
          <w:rFonts w:ascii="Times" w:hAnsi="Times"/>
          <w:color w:val="262626" w:themeColor="text1" w:themeTint="D9"/>
        </w:rPr>
        <w:t xml:space="preserve"> contributed) IF=1.393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HiraKakuPro-W3" w:hAnsi="Times New Roman"/>
          <w:color w:val="262626" w:themeColor="text1" w:themeTint="D9"/>
        </w:rPr>
      </w:pPr>
      <w:r w:rsidRPr="00152EA6">
        <w:rPr>
          <w:rFonts w:ascii="Times New Roman" w:hAnsi="Times New Roman" w:cs="Verdana"/>
          <w:color w:val="262626" w:themeColor="text1" w:themeTint="D9"/>
          <w:szCs w:val="16"/>
        </w:rPr>
        <w:t>Ohnishi-H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, </w:t>
      </w: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>*</w:t>
      </w:r>
      <w:r w:rsidRPr="00152EA6">
        <w:rPr>
          <w:rFonts w:ascii="Times New Roman" w:hAnsi="Times New Roman" w:cs="Helvetica"/>
          <w:color w:val="262626" w:themeColor="text1" w:themeTint="D9"/>
        </w:rPr>
        <w:t>, Mizuno-</w:t>
      </w:r>
      <w:proofErr w:type="spellStart"/>
      <w:r w:rsidRPr="00152EA6">
        <w:rPr>
          <w:rFonts w:ascii="Times New Roman" w:hAnsi="Times New Roman" w:cs="Helvetica"/>
          <w:color w:val="262626" w:themeColor="text1" w:themeTint="D9"/>
        </w:rPr>
        <w:t>Horikawa</w:t>
      </w:r>
      <w:proofErr w:type="spellEnd"/>
      <w:r w:rsidRPr="00152EA6">
        <w:rPr>
          <w:rFonts w:ascii="Times New Roman" w:hAnsi="Times New Roman" w:cs="Helvetica"/>
          <w:color w:val="262626" w:themeColor="text1" w:themeTint="D9"/>
        </w:rPr>
        <w:t xml:space="preserve"> H and 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Kato T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: </w:t>
      </w:r>
      <w:r w:rsidRPr="00152EA6">
        <w:rPr>
          <w:rFonts w:ascii="Times New Roman" w:hAnsi="Times New Roman"/>
          <w:color w:val="262626" w:themeColor="text1" w:themeTint="D9"/>
          <w:szCs w:val="24"/>
        </w:rPr>
        <w:t>Stromal cell-derived factor-1 (SDF1) dependent recruitment of bone marrow-derived renal endothelium-like cells in a mouse model of acute kidney injury</w:t>
      </w:r>
      <w:r w:rsidRPr="00152EA6">
        <w:rPr>
          <w:rFonts w:ascii="Times New Roman" w:hAnsi="Times New Roman" w:cs="Helvetica"/>
          <w:color w:val="262626" w:themeColor="text1" w:themeTint="D9"/>
        </w:rPr>
        <w:t xml:space="preserve">. </w:t>
      </w:r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 xml:space="preserve">J Vet Med </w:t>
      </w:r>
      <w:proofErr w:type="spellStart"/>
      <w:r w:rsidRPr="00152EA6">
        <w:rPr>
          <w:rFonts w:ascii="Times New Roman" w:hAnsi="Times New Roman" w:cs="Verdana"/>
          <w:b/>
          <w:color w:val="262626" w:themeColor="text1" w:themeTint="D9"/>
          <w:szCs w:val="16"/>
        </w:rPr>
        <w:t>Sci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>, 77: 313-319 (2015) IF=0.782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MS Mincho" w:hAnsi="Times New Roman"/>
          <w:color w:val="262626" w:themeColor="text1" w:themeTint="D9"/>
        </w:rPr>
      </w:pPr>
      <w:r w:rsidRPr="00152EA6">
        <w:rPr>
          <w:rFonts w:ascii="Times New Roman" w:hAnsi="Times New Roman" w:cs="Verdana"/>
          <w:color w:val="262626" w:themeColor="text1" w:themeTint="D9"/>
          <w:szCs w:val="16"/>
          <w:u w:val="single"/>
        </w:rPr>
        <w:t>Mizuno S</w:t>
      </w:r>
      <w:r w:rsidRPr="00152EA6">
        <w:rPr>
          <w:rFonts w:ascii="Times New Roman" w:hAnsi="Times New Roman" w:cs="Verdana"/>
          <w:color w:val="262626" w:themeColor="text1" w:themeTint="D9"/>
          <w:szCs w:val="16"/>
        </w:rPr>
        <w:t>* and Mizuno-</w:t>
      </w:r>
      <w:proofErr w:type="spellStart"/>
      <w:r w:rsidRPr="00152EA6">
        <w:rPr>
          <w:rFonts w:ascii="Times New Roman" w:hAnsi="Times New Roman" w:cs="Verdana"/>
          <w:color w:val="262626" w:themeColor="text1" w:themeTint="D9"/>
          <w:szCs w:val="16"/>
        </w:rPr>
        <w:t>Horikawa</w:t>
      </w:r>
      <w:proofErr w:type="spellEnd"/>
      <w:r w:rsidRPr="00152EA6">
        <w:rPr>
          <w:rFonts w:ascii="Times New Roman" w:hAnsi="Times New Roman" w:cs="Verdana"/>
          <w:color w:val="262626" w:themeColor="text1" w:themeTint="D9"/>
          <w:szCs w:val="16"/>
        </w:rPr>
        <w:t xml:space="preserve"> Y: Up-regulation of local TGF-beta contributes to a decrease in renal tubular Na+ K+ ATPase and hyperkalemia in a mouse model of crush syndrome. Pharmacology and Pharmacy 7: 481-492 (2016) IF=0.965</w:t>
      </w:r>
    </w:p>
    <w:p w:rsidR="000A34B9" w:rsidRPr="00152EA6" w:rsidRDefault="000A34B9" w:rsidP="000A34B9">
      <w:pPr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ind w:left="482" w:hanging="482"/>
        <w:jc w:val="both"/>
        <w:rPr>
          <w:rFonts w:ascii="Times New Roman" w:eastAsia="MS Mincho" w:hAnsi="Times New Roman"/>
          <w:color w:val="262626" w:themeColor="text1" w:themeTint="D9"/>
          <w:shd w:val="pct15" w:color="auto" w:fill="FFFFFF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Kato T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*: Nephron, WT1 and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synaptopodin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expression in developing kidney of mice. Experimental Animals 66: 183-189 (2017) IF=0.880</w:t>
      </w:r>
    </w:p>
    <w:p w:rsidR="000A34B9" w:rsidRPr="00152EA6" w:rsidRDefault="000A34B9" w:rsidP="000A34B9">
      <w:pPr>
        <w:spacing w:line="260" w:lineRule="exact"/>
        <w:jc w:val="center"/>
        <w:rPr>
          <w:rFonts w:ascii="Times New Roman" w:eastAsia="平成明朝" w:hAnsi="Times New Roman"/>
          <w:b/>
          <w:color w:val="0D0D0D" w:themeColor="text1" w:themeTint="F2"/>
          <w:kern w:val="2"/>
          <w:sz w:val="28"/>
          <w:szCs w:val="28"/>
        </w:rPr>
      </w:pPr>
      <w:r w:rsidRPr="00152EA6">
        <w:rPr>
          <w:rFonts w:ascii="Times New Roman" w:hAnsi="Times New Roman"/>
          <w:color w:val="262626" w:themeColor="text1" w:themeTint="D9"/>
          <w:w w:val="200"/>
        </w:rPr>
        <w:br w:type="page"/>
      </w:r>
      <w:r w:rsidRPr="00152EA6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List of Review Articles</w:t>
      </w:r>
    </w:p>
    <w:p w:rsidR="000A34B9" w:rsidRPr="00152EA6" w:rsidRDefault="000A34B9" w:rsidP="000A34B9">
      <w:pPr>
        <w:spacing w:line="260" w:lineRule="exact"/>
        <w:rPr>
          <w:rFonts w:ascii="Times New Roman" w:hAnsi="Times New Roman"/>
          <w:color w:val="262626" w:themeColor="text1" w:themeTint="D9"/>
          <w:w w:val="200"/>
          <w:szCs w:val="20"/>
        </w:rPr>
      </w:pP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Matsumoto K,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Hepatocyte growth factor in renal regeneration, renal diseases and potential therapeutics.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Curr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Opin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Nephrol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Hyperten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</w:rPr>
        <w:t>9: 395-402 (2000) IF=3.862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Hepatocyte growth factor: A regenerative drug for acute hepatitis and liver cirrhosis. </w:t>
      </w:r>
      <w:r w:rsidRPr="00152EA6">
        <w:rPr>
          <w:rFonts w:ascii="Times New Roman" w:hAnsi="Times New Roman"/>
          <w:b/>
          <w:color w:val="262626" w:themeColor="text1" w:themeTint="D9"/>
        </w:rPr>
        <w:t>Regenerative Med</w:t>
      </w:r>
      <w:r w:rsidRPr="00152EA6">
        <w:rPr>
          <w:rFonts w:ascii="Times New Roman" w:hAnsi="Times New Roman"/>
          <w:color w:val="262626" w:themeColor="text1" w:themeTint="D9"/>
        </w:rPr>
        <w:t xml:space="preserve"> 2: 161-170 (2007) IF=2.786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, Matsumoto K and Nakamura T: HGF, as a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renotrophic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and anti-fibrotic regulator in chronic renal disease.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Front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Biosci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152EA6">
        <w:rPr>
          <w:rFonts w:ascii="Times New Roman" w:hAnsi="Times New Roman"/>
          <w:color w:val="262626" w:themeColor="text1" w:themeTint="D9"/>
        </w:rPr>
        <w:t>13: 7072-7086 (2008) IF=3.523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Nakamura T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: The discovery of hepatocyte growth factor (HGF) and its significance for cell biology, life sciences and clinical medicine.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Proc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Japan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Acad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Series-B</w:t>
      </w:r>
      <w:r w:rsidRPr="00152EA6">
        <w:rPr>
          <w:rFonts w:ascii="Times New Roman" w:hAnsi="Times New Roman"/>
          <w:color w:val="262626" w:themeColor="text1" w:themeTint="D9"/>
        </w:rPr>
        <w:t xml:space="preserve"> 86: 588-610 (2010) IF=2.652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</w:rPr>
        <w:t xml:space="preserve">Oka K, </w:t>
      </w:r>
      <w:proofErr w:type="spellStart"/>
      <w:r w:rsidRPr="00152EA6">
        <w:rPr>
          <w:rFonts w:ascii="Times New Roman" w:hAnsi="Times New Roman"/>
          <w:color w:val="262626" w:themeColor="text1" w:themeTint="D9"/>
        </w:rPr>
        <w:t>Fukuta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 K and </w:t>
      </w: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Helvetica" w:eastAsia="MS Mincho" w:hAnsi="Helvetica" w:cs="Helvetica"/>
          <w:color w:val="262626" w:themeColor="text1" w:themeTint="D9"/>
          <w:u w:val="single"/>
        </w:rPr>
        <w:t>*</w:t>
      </w:r>
      <w:r w:rsidRPr="00152EA6">
        <w:rPr>
          <w:rFonts w:ascii="Times New Roman" w:hAnsi="Times New Roman"/>
          <w:color w:val="262626" w:themeColor="text1" w:themeTint="D9"/>
        </w:rPr>
        <w:t xml:space="preserve">: </w:t>
      </w:r>
      <w:r w:rsidRPr="00152EA6">
        <w:rPr>
          <w:rFonts w:ascii="Times New Roman" w:hAnsi="Times New Roman"/>
          <w:color w:val="262626" w:themeColor="text1" w:themeTint="D9"/>
          <w:szCs w:val="24"/>
        </w:rPr>
        <w:t xml:space="preserve">Hepatocyte growth factor (HGF) for a cell-signal-based therapy during acute and chronic liver diseases.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Current Signal Transduction Therapy </w:t>
      </w:r>
      <w:r w:rsidRPr="00152EA6">
        <w:rPr>
          <w:rFonts w:ascii="Times New Roman" w:hAnsi="Times New Roman"/>
          <w:color w:val="262626" w:themeColor="text1" w:themeTint="D9"/>
        </w:rPr>
        <w:t>6: 200-209 (2011) IF=0.452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</w:t>
      </w:r>
      <w:r w:rsidRPr="00152EA6">
        <w:rPr>
          <w:rFonts w:ascii="Times New Roman" w:hAnsi="Times New Roman"/>
          <w:color w:val="262626" w:themeColor="text1" w:themeTint="D9"/>
          <w:szCs w:val="30"/>
        </w:rPr>
        <w:t xml:space="preserve">Hepatocyte growth factor (HGF), an endogenous </w:t>
      </w:r>
      <w:proofErr w:type="spellStart"/>
      <w:r w:rsidRPr="00152EA6">
        <w:rPr>
          <w:rFonts w:ascii="Times New Roman" w:hAnsi="Times New Roman"/>
          <w:color w:val="262626" w:themeColor="text1" w:themeTint="D9"/>
          <w:szCs w:val="30"/>
        </w:rPr>
        <w:t>pulmotrophic</w:t>
      </w:r>
      <w:proofErr w:type="spellEnd"/>
      <w:r w:rsidRPr="00152EA6">
        <w:rPr>
          <w:rFonts w:ascii="Times New Roman" w:hAnsi="Times New Roman"/>
          <w:color w:val="262626" w:themeColor="text1" w:themeTint="D9"/>
          <w:szCs w:val="30"/>
        </w:rPr>
        <w:t xml:space="preserve"> regulator, for the rescue of acute and chronic lung diseases. </w:t>
      </w:r>
      <w:r w:rsidRPr="00152EA6">
        <w:rPr>
          <w:rFonts w:ascii="Times New Roman" w:hAnsi="Times New Roman"/>
          <w:b/>
          <w:color w:val="262626" w:themeColor="text1" w:themeTint="D9"/>
        </w:rPr>
        <w:t xml:space="preserve">Current Signal Transduction Therapy </w:t>
      </w:r>
      <w:r w:rsidRPr="00152EA6">
        <w:rPr>
          <w:rFonts w:ascii="Times New Roman" w:hAnsi="Times New Roman"/>
          <w:color w:val="262626" w:themeColor="text1" w:themeTint="D9"/>
        </w:rPr>
        <w:t>6: 210-220 (2011) IF=0.452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Improvement of sepsis by hepatocyte growth factor (HGF), an anti-inflammatory regulator: Emerging insights and therapeutic potential.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Gastroenterol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Res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Pract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2012: </w:t>
      </w:r>
      <w:r w:rsidRPr="00152EA6">
        <w:rPr>
          <w:rFonts w:ascii="Times New Roman" w:hAnsi="Times New Roman" w:cs="Verdana"/>
          <w:color w:val="262626" w:themeColor="text1" w:themeTint="D9"/>
          <w:szCs w:val="26"/>
        </w:rPr>
        <w:t>ID 909350, pp1-13 (2012) IF=1.749</w:t>
      </w:r>
    </w:p>
    <w:p w:rsidR="000A34B9" w:rsidRPr="00152EA6" w:rsidRDefault="000A34B9" w:rsidP="000A34B9">
      <w:pPr>
        <w:pStyle w:val="ListParagraph"/>
        <w:widowControl w:val="0"/>
        <w:numPr>
          <w:ilvl w:val="0"/>
          <w:numId w:val="14"/>
        </w:numPr>
        <w:spacing w:after="0" w:line="280" w:lineRule="exact"/>
        <w:ind w:left="426" w:right="240" w:hanging="284"/>
        <w:contextualSpacing w:val="0"/>
        <w:jc w:val="both"/>
        <w:rPr>
          <w:rFonts w:ascii="Times New Roman" w:hAnsi="Times New Roman" w:cs="Verdana"/>
          <w:color w:val="262626" w:themeColor="text1" w:themeTint="D9"/>
          <w:szCs w:val="26"/>
        </w:rPr>
      </w:pPr>
      <w:r w:rsidRPr="00152EA6">
        <w:rPr>
          <w:rFonts w:ascii="Times New Roman" w:hAnsi="Times New Roman"/>
          <w:color w:val="262626" w:themeColor="text1" w:themeTint="D9"/>
          <w:u w:val="single"/>
        </w:rPr>
        <w:t>Mizuno S</w:t>
      </w:r>
      <w:r w:rsidRPr="00152EA6">
        <w:rPr>
          <w:rFonts w:ascii="Times New Roman" w:hAnsi="Times New Roman"/>
          <w:color w:val="262626" w:themeColor="text1" w:themeTint="D9"/>
        </w:rPr>
        <w:t xml:space="preserve"> and Nakamura T: HGF-Met cascade, a key target for inhibiting cancer metastasis: The impact of NK4 discovery on cancer biology and therapeutics.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Int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J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Mol</w:t>
      </w:r>
      <w:proofErr w:type="spellEnd"/>
      <w:r w:rsidRPr="00152EA6">
        <w:rPr>
          <w:rFonts w:ascii="Times New Roman" w:hAnsi="Times New Roman"/>
          <w:b/>
          <w:color w:val="262626" w:themeColor="text1" w:themeTint="D9"/>
        </w:rPr>
        <w:t xml:space="preserve"> </w:t>
      </w:r>
      <w:proofErr w:type="spellStart"/>
      <w:r w:rsidRPr="00152EA6">
        <w:rPr>
          <w:rFonts w:ascii="Times New Roman" w:hAnsi="Times New Roman"/>
          <w:b/>
          <w:color w:val="262626" w:themeColor="text1" w:themeTint="D9"/>
        </w:rPr>
        <w:t>Sci</w:t>
      </w:r>
      <w:proofErr w:type="spellEnd"/>
      <w:r w:rsidRPr="00152EA6">
        <w:rPr>
          <w:rFonts w:ascii="Times New Roman" w:hAnsi="Times New Roman"/>
          <w:color w:val="262626" w:themeColor="text1" w:themeTint="D9"/>
        </w:rPr>
        <w:t xml:space="preserve">, 14: </w:t>
      </w:r>
      <w:r w:rsidRPr="00152EA6">
        <w:rPr>
          <w:rFonts w:ascii="Times New Roman" w:hAnsi="Times New Roman" w:cs="Verdana"/>
          <w:color w:val="262626" w:themeColor="text1" w:themeTint="D9"/>
          <w:szCs w:val="26"/>
        </w:rPr>
        <w:t xml:space="preserve">888-919 (2013) IF=2.862 </w:t>
      </w:r>
    </w:p>
    <w:p w:rsidR="000A34B9" w:rsidRPr="00152EA6" w:rsidRDefault="000A34B9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262626" w:themeColor="text1" w:themeTint="D9"/>
          <w:u w:val="single"/>
        </w:rPr>
      </w:pPr>
    </w:p>
    <w:sectPr w:rsidR="000A34B9" w:rsidRPr="0015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4E"/>
    <w:family w:val="auto"/>
    <w:pitch w:val="variable"/>
    <w:sig w:usb0="01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iraKakuPro-W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8DD"/>
    <w:multiLevelType w:val="hybridMultilevel"/>
    <w:tmpl w:val="352C67CE"/>
    <w:lvl w:ilvl="0" w:tplc="11624C58">
      <w:start w:val="1"/>
      <w:numFmt w:val="decimal"/>
      <w:pStyle w:val="ListBullet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>
    <w:nsid w:val="0F044AC4"/>
    <w:multiLevelType w:val="multilevel"/>
    <w:tmpl w:val="EAA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4C4B"/>
    <w:multiLevelType w:val="multilevel"/>
    <w:tmpl w:val="2B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31117"/>
    <w:multiLevelType w:val="multilevel"/>
    <w:tmpl w:val="A17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E69A2"/>
    <w:multiLevelType w:val="multilevel"/>
    <w:tmpl w:val="8EA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83F14"/>
    <w:multiLevelType w:val="hybridMultilevel"/>
    <w:tmpl w:val="17E61720"/>
    <w:lvl w:ilvl="0" w:tplc="84843AEE">
      <w:start w:val="1"/>
      <w:numFmt w:val="decimal"/>
      <w:pStyle w:val="ListBullet2"/>
      <w:suff w:val="space"/>
      <w:lvlText w:val="%1."/>
      <w:lvlJc w:val="left"/>
      <w:pPr>
        <w:ind w:left="280" w:hanging="2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276518B3"/>
    <w:multiLevelType w:val="multilevel"/>
    <w:tmpl w:val="73B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E1E57"/>
    <w:multiLevelType w:val="multilevel"/>
    <w:tmpl w:val="444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527D0"/>
    <w:multiLevelType w:val="multilevel"/>
    <w:tmpl w:val="23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528FB"/>
    <w:multiLevelType w:val="hybridMultilevel"/>
    <w:tmpl w:val="B03C9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770354"/>
    <w:multiLevelType w:val="multilevel"/>
    <w:tmpl w:val="ACC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F1507"/>
    <w:multiLevelType w:val="multilevel"/>
    <w:tmpl w:val="D42C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A63551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74F68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7"/>
    <w:rsid w:val="000A34B9"/>
    <w:rsid w:val="000E1D1F"/>
    <w:rsid w:val="00152EA6"/>
    <w:rsid w:val="00330413"/>
    <w:rsid w:val="00F30457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3549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sites/entrez?Db=pubmed&amp;Cmd=ShowDetailView&amp;TermToSearch=18004075&amp;ordinalpos=2&amp;itool=EntrezSystem2.PEntrez.Pubmed.Pubmed_ResultsPanel.Pubmed_RVDocS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sites/entrez?Db=pubmed&amp;Cmd=ShowDetailView&amp;TermToSearch=17845933&amp;ordinalpos=1&amp;itool=EntrezSystem2.PEntrez.Pubmed.Pubmed_ResultsPanel.Pubmed_RVDocSu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Designer</dc:creator>
  <cp:lastModifiedBy>Web Designer</cp:lastModifiedBy>
  <cp:revision>5</cp:revision>
  <dcterms:created xsi:type="dcterms:W3CDTF">2018-01-25T11:31:00Z</dcterms:created>
  <dcterms:modified xsi:type="dcterms:W3CDTF">2018-01-25T11:45:00Z</dcterms:modified>
</cp:coreProperties>
</file>